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F3BF5" w14:textId="73FCD444" w:rsidR="00C46D7C" w:rsidRDefault="00C46D7C" w:rsidP="00C46D7C">
      <w:pPr>
        <w:pStyle w:val="Title"/>
      </w:pPr>
      <w:bookmarkStart w:id="0" w:name="_Toc163727697"/>
      <w:proofErr w:type="spellStart"/>
      <w:r w:rsidRPr="00BB370D">
        <w:t>RSign</w:t>
      </w:r>
      <w:proofErr w:type="spellEnd"/>
      <w:r w:rsidRPr="00BB370D">
        <w:t xml:space="preserve"> for Salesforce User Guide</w:t>
      </w:r>
    </w:p>
    <w:bookmarkEnd w:id="0" w:displacedByCustomXml="next"/>
    <w:sdt>
      <w:sdtPr>
        <w:rPr>
          <w:rFonts w:asciiTheme="minorHAnsi" w:eastAsiaTheme="minorHAnsi" w:hAnsiTheme="minorHAnsi" w:cstheme="minorBidi"/>
          <w:color w:val="auto"/>
          <w:sz w:val="22"/>
          <w:szCs w:val="22"/>
        </w:rPr>
        <w:id w:val="108629247"/>
        <w:docPartObj>
          <w:docPartGallery w:val="Table of Contents"/>
          <w:docPartUnique/>
        </w:docPartObj>
      </w:sdtPr>
      <w:sdtEndPr>
        <w:rPr>
          <w:b/>
          <w:bCs/>
          <w:noProof/>
        </w:rPr>
      </w:sdtEndPr>
      <w:sdtContent>
        <w:p w14:paraId="40EF2A49" w14:textId="49880BE1" w:rsidR="00C46D7C" w:rsidRDefault="00C46D7C">
          <w:pPr>
            <w:pStyle w:val="TOCHeading"/>
          </w:pPr>
          <w:r>
            <w:t>Contents</w:t>
          </w:r>
        </w:p>
        <w:p w14:paraId="19EC3980" w14:textId="1B30B205" w:rsidR="00C46D7C" w:rsidRDefault="00C46D7C">
          <w:pPr>
            <w:pStyle w:val="TOC1"/>
            <w:tabs>
              <w:tab w:val="right" w:leader="dot" w:pos="9350"/>
            </w:tabs>
            <w:rPr>
              <w:noProof/>
            </w:rPr>
          </w:pPr>
          <w:r>
            <w:fldChar w:fldCharType="begin"/>
          </w:r>
          <w:r>
            <w:instrText xml:space="preserve"> TOC \o "1-3" \h \z \u </w:instrText>
          </w:r>
          <w:r>
            <w:fldChar w:fldCharType="separate"/>
          </w:r>
          <w:hyperlink w:anchor="_Toc163727697" w:history="1">
            <w:r w:rsidRPr="00F5685E">
              <w:rPr>
                <w:rStyle w:val="Hyperlink"/>
                <w:noProof/>
              </w:rPr>
              <w:t>RSign for Salesforce User Guide</w:t>
            </w:r>
            <w:r>
              <w:rPr>
                <w:noProof/>
                <w:webHidden/>
              </w:rPr>
              <w:tab/>
            </w:r>
            <w:r>
              <w:rPr>
                <w:noProof/>
                <w:webHidden/>
              </w:rPr>
              <w:fldChar w:fldCharType="begin"/>
            </w:r>
            <w:r>
              <w:rPr>
                <w:noProof/>
                <w:webHidden/>
              </w:rPr>
              <w:instrText xml:space="preserve"> PAGEREF _Toc163727697 \h </w:instrText>
            </w:r>
            <w:r>
              <w:rPr>
                <w:noProof/>
                <w:webHidden/>
              </w:rPr>
            </w:r>
            <w:r>
              <w:rPr>
                <w:noProof/>
                <w:webHidden/>
              </w:rPr>
              <w:fldChar w:fldCharType="separate"/>
            </w:r>
            <w:r>
              <w:rPr>
                <w:noProof/>
                <w:webHidden/>
              </w:rPr>
              <w:t>1</w:t>
            </w:r>
            <w:r>
              <w:rPr>
                <w:noProof/>
                <w:webHidden/>
              </w:rPr>
              <w:fldChar w:fldCharType="end"/>
            </w:r>
          </w:hyperlink>
        </w:p>
        <w:p w14:paraId="16669B2D" w14:textId="087EDA40" w:rsidR="00C46D7C" w:rsidRDefault="00000000">
          <w:pPr>
            <w:pStyle w:val="TOC2"/>
            <w:tabs>
              <w:tab w:val="right" w:leader="dot" w:pos="9350"/>
            </w:tabs>
            <w:rPr>
              <w:noProof/>
            </w:rPr>
          </w:pPr>
          <w:hyperlink w:anchor="_Toc163727698" w:history="1">
            <w:r w:rsidR="00C46D7C" w:rsidRPr="00F5685E">
              <w:rPr>
                <w:rStyle w:val="Hyperlink"/>
                <w:noProof/>
              </w:rPr>
              <w:t>Pre-requisites</w:t>
            </w:r>
            <w:r w:rsidR="00C46D7C">
              <w:rPr>
                <w:noProof/>
                <w:webHidden/>
              </w:rPr>
              <w:tab/>
            </w:r>
            <w:r w:rsidR="00C46D7C">
              <w:rPr>
                <w:noProof/>
                <w:webHidden/>
              </w:rPr>
              <w:fldChar w:fldCharType="begin"/>
            </w:r>
            <w:r w:rsidR="00C46D7C">
              <w:rPr>
                <w:noProof/>
                <w:webHidden/>
              </w:rPr>
              <w:instrText xml:space="preserve"> PAGEREF _Toc163727698 \h </w:instrText>
            </w:r>
            <w:r w:rsidR="00C46D7C">
              <w:rPr>
                <w:noProof/>
                <w:webHidden/>
              </w:rPr>
            </w:r>
            <w:r w:rsidR="00C46D7C">
              <w:rPr>
                <w:noProof/>
                <w:webHidden/>
              </w:rPr>
              <w:fldChar w:fldCharType="separate"/>
            </w:r>
            <w:r w:rsidR="00C46D7C">
              <w:rPr>
                <w:noProof/>
                <w:webHidden/>
              </w:rPr>
              <w:t>1</w:t>
            </w:r>
            <w:r w:rsidR="00C46D7C">
              <w:rPr>
                <w:noProof/>
                <w:webHidden/>
              </w:rPr>
              <w:fldChar w:fldCharType="end"/>
            </w:r>
          </w:hyperlink>
        </w:p>
        <w:p w14:paraId="795BBF3F" w14:textId="3955C26A" w:rsidR="00C46D7C" w:rsidRDefault="00000000">
          <w:pPr>
            <w:pStyle w:val="TOC2"/>
            <w:tabs>
              <w:tab w:val="right" w:leader="dot" w:pos="9350"/>
            </w:tabs>
            <w:rPr>
              <w:noProof/>
            </w:rPr>
          </w:pPr>
          <w:hyperlink w:anchor="_Toc163727699" w:history="1">
            <w:r w:rsidR="00C46D7C" w:rsidRPr="00F5685E">
              <w:rPr>
                <w:rStyle w:val="Hyperlink"/>
                <w:noProof/>
              </w:rPr>
              <w:t>Integration usage</w:t>
            </w:r>
            <w:r w:rsidR="00C46D7C">
              <w:rPr>
                <w:noProof/>
                <w:webHidden/>
              </w:rPr>
              <w:tab/>
            </w:r>
            <w:r w:rsidR="00C46D7C">
              <w:rPr>
                <w:noProof/>
                <w:webHidden/>
              </w:rPr>
              <w:fldChar w:fldCharType="begin"/>
            </w:r>
            <w:r w:rsidR="00C46D7C">
              <w:rPr>
                <w:noProof/>
                <w:webHidden/>
              </w:rPr>
              <w:instrText xml:space="preserve"> PAGEREF _Toc163727699 \h </w:instrText>
            </w:r>
            <w:r w:rsidR="00C46D7C">
              <w:rPr>
                <w:noProof/>
                <w:webHidden/>
              </w:rPr>
            </w:r>
            <w:r w:rsidR="00C46D7C">
              <w:rPr>
                <w:noProof/>
                <w:webHidden/>
              </w:rPr>
              <w:fldChar w:fldCharType="separate"/>
            </w:r>
            <w:r w:rsidR="00C46D7C">
              <w:rPr>
                <w:noProof/>
                <w:webHidden/>
              </w:rPr>
              <w:t>1</w:t>
            </w:r>
            <w:r w:rsidR="00C46D7C">
              <w:rPr>
                <w:noProof/>
                <w:webHidden/>
              </w:rPr>
              <w:fldChar w:fldCharType="end"/>
            </w:r>
          </w:hyperlink>
        </w:p>
        <w:p w14:paraId="4FC4D30A" w14:textId="4CA5731F" w:rsidR="00C46D7C" w:rsidRDefault="00000000">
          <w:pPr>
            <w:pStyle w:val="TOC2"/>
            <w:tabs>
              <w:tab w:val="right" w:leader="dot" w:pos="9350"/>
            </w:tabs>
            <w:rPr>
              <w:noProof/>
            </w:rPr>
          </w:pPr>
          <w:hyperlink w:anchor="_Toc163727700" w:history="1">
            <w:r w:rsidR="00C46D7C" w:rsidRPr="00F5685E">
              <w:rPr>
                <w:rStyle w:val="Hyperlink"/>
                <w:noProof/>
              </w:rPr>
              <w:t>Use Cases:</w:t>
            </w:r>
            <w:r w:rsidR="00C46D7C">
              <w:rPr>
                <w:noProof/>
                <w:webHidden/>
              </w:rPr>
              <w:tab/>
            </w:r>
            <w:r w:rsidR="00C46D7C">
              <w:rPr>
                <w:noProof/>
                <w:webHidden/>
              </w:rPr>
              <w:fldChar w:fldCharType="begin"/>
            </w:r>
            <w:r w:rsidR="00C46D7C">
              <w:rPr>
                <w:noProof/>
                <w:webHidden/>
              </w:rPr>
              <w:instrText xml:space="preserve"> PAGEREF _Toc163727700 \h </w:instrText>
            </w:r>
            <w:r w:rsidR="00C46D7C">
              <w:rPr>
                <w:noProof/>
                <w:webHidden/>
              </w:rPr>
            </w:r>
            <w:r w:rsidR="00C46D7C">
              <w:rPr>
                <w:noProof/>
                <w:webHidden/>
              </w:rPr>
              <w:fldChar w:fldCharType="separate"/>
            </w:r>
            <w:r w:rsidR="00C46D7C">
              <w:rPr>
                <w:noProof/>
                <w:webHidden/>
              </w:rPr>
              <w:t>2</w:t>
            </w:r>
            <w:r w:rsidR="00C46D7C">
              <w:rPr>
                <w:noProof/>
                <w:webHidden/>
              </w:rPr>
              <w:fldChar w:fldCharType="end"/>
            </w:r>
          </w:hyperlink>
        </w:p>
        <w:p w14:paraId="4CE109EA" w14:textId="2BD490F2" w:rsidR="00C46D7C" w:rsidRDefault="00000000">
          <w:pPr>
            <w:pStyle w:val="TOC3"/>
            <w:tabs>
              <w:tab w:val="right" w:leader="dot" w:pos="9350"/>
            </w:tabs>
            <w:rPr>
              <w:noProof/>
            </w:rPr>
          </w:pPr>
          <w:hyperlink w:anchor="_Toc163727701" w:history="1">
            <w:r w:rsidR="00C46D7C" w:rsidRPr="00F5685E">
              <w:rPr>
                <w:rStyle w:val="Hyperlink"/>
                <w:noProof/>
              </w:rPr>
              <w:t>Use Case 1: Sending an RSign® Envelope</w:t>
            </w:r>
            <w:r w:rsidR="00C46D7C">
              <w:rPr>
                <w:noProof/>
                <w:webHidden/>
              </w:rPr>
              <w:tab/>
            </w:r>
            <w:r w:rsidR="00C46D7C">
              <w:rPr>
                <w:noProof/>
                <w:webHidden/>
              </w:rPr>
              <w:fldChar w:fldCharType="begin"/>
            </w:r>
            <w:r w:rsidR="00C46D7C">
              <w:rPr>
                <w:noProof/>
                <w:webHidden/>
              </w:rPr>
              <w:instrText xml:space="preserve"> PAGEREF _Toc163727701 \h </w:instrText>
            </w:r>
            <w:r w:rsidR="00C46D7C">
              <w:rPr>
                <w:noProof/>
                <w:webHidden/>
              </w:rPr>
            </w:r>
            <w:r w:rsidR="00C46D7C">
              <w:rPr>
                <w:noProof/>
                <w:webHidden/>
              </w:rPr>
              <w:fldChar w:fldCharType="separate"/>
            </w:r>
            <w:r w:rsidR="00C46D7C">
              <w:rPr>
                <w:noProof/>
                <w:webHidden/>
              </w:rPr>
              <w:t>2</w:t>
            </w:r>
            <w:r w:rsidR="00C46D7C">
              <w:rPr>
                <w:noProof/>
                <w:webHidden/>
              </w:rPr>
              <w:fldChar w:fldCharType="end"/>
            </w:r>
          </w:hyperlink>
        </w:p>
        <w:p w14:paraId="70462355" w14:textId="0A17E0BF" w:rsidR="00C46D7C" w:rsidRDefault="00000000">
          <w:pPr>
            <w:pStyle w:val="TOC3"/>
            <w:tabs>
              <w:tab w:val="right" w:leader="dot" w:pos="9350"/>
            </w:tabs>
            <w:rPr>
              <w:noProof/>
            </w:rPr>
          </w:pPr>
          <w:hyperlink w:anchor="_Toc163727702" w:history="1">
            <w:r w:rsidR="00C46D7C" w:rsidRPr="00F5685E">
              <w:rPr>
                <w:rStyle w:val="Hyperlink"/>
                <w:noProof/>
              </w:rPr>
              <w:t>Use Case 2: Sending an RSign OneClick™ Template</w:t>
            </w:r>
            <w:r w:rsidR="00C46D7C">
              <w:rPr>
                <w:noProof/>
                <w:webHidden/>
              </w:rPr>
              <w:tab/>
            </w:r>
            <w:r w:rsidR="00C46D7C">
              <w:rPr>
                <w:noProof/>
                <w:webHidden/>
              </w:rPr>
              <w:fldChar w:fldCharType="begin"/>
            </w:r>
            <w:r w:rsidR="00C46D7C">
              <w:rPr>
                <w:noProof/>
                <w:webHidden/>
              </w:rPr>
              <w:instrText xml:space="preserve"> PAGEREF _Toc163727702 \h </w:instrText>
            </w:r>
            <w:r w:rsidR="00C46D7C">
              <w:rPr>
                <w:noProof/>
                <w:webHidden/>
              </w:rPr>
            </w:r>
            <w:r w:rsidR="00C46D7C">
              <w:rPr>
                <w:noProof/>
                <w:webHidden/>
              </w:rPr>
              <w:fldChar w:fldCharType="separate"/>
            </w:r>
            <w:r w:rsidR="00C46D7C">
              <w:rPr>
                <w:noProof/>
                <w:webHidden/>
              </w:rPr>
              <w:t>5</w:t>
            </w:r>
            <w:r w:rsidR="00C46D7C">
              <w:rPr>
                <w:noProof/>
                <w:webHidden/>
              </w:rPr>
              <w:fldChar w:fldCharType="end"/>
            </w:r>
          </w:hyperlink>
        </w:p>
        <w:p w14:paraId="4DC65F1A" w14:textId="48EBB4EA" w:rsidR="00C46D7C" w:rsidRDefault="00000000">
          <w:pPr>
            <w:pStyle w:val="TOC2"/>
            <w:tabs>
              <w:tab w:val="right" w:leader="dot" w:pos="9350"/>
            </w:tabs>
            <w:rPr>
              <w:noProof/>
            </w:rPr>
          </w:pPr>
          <w:hyperlink w:anchor="_Toc163727703" w:history="1">
            <w:r w:rsidR="00C46D7C" w:rsidRPr="00F5685E">
              <w:rPr>
                <w:rStyle w:val="Hyperlink"/>
                <w:noProof/>
              </w:rPr>
              <w:t>Templates Tab</w:t>
            </w:r>
            <w:r w:rsidR="00C46D7C">
              <w:rPr>
                <w:noProof/>
                <w:webHidden/>
              </w:rPr>
              <w:tab/>
            </w:r>
            <w:r w:rsidR="00C46D7C">
              <w:rPr>
                <w:noProof/>
                <w:webHidden/>
              </w:rPr>
              <w:fldChar w:fldCharType="begin"/>
            </w:r>
            <w:r w:rsidR="00C46D7C">
              <w:rPr>
                <w:noProof/>
                <w:webHidden/>
              </w:rPr>
              <w:instrText xml:space="preserve"> PAGEREF _Toc163727703 \h </w:instrText>
            </w:r>
            <w:r w:rsidR="00C46D7C">
              <w:rPr>
                <w:noProof/>
                <w:webHidden/>
              </w:rPr>
            </w:r>
            <w:r w:rsidR="00C46D7C">
              <w:rPr>
                <w:noProof/>
                <w:webHidden/>
              </w:rPr>
              <w:fldChar w:fldCharType="separate"/>
            </w:r>
            <w:r w:rsidR="00C46D7C">
              <w:rPr>
                <w:noProof/>
                <w:webHidden/>
              </w:rPr>
              <w:t>7</w:t>
            </w:r>
            <w:r w:rsidR="00C46D7C">
              <w:rPr>
                <w:noProof/>
                <w:webHidden/>
              </w:rPr>
              <w:fldChar w:fldCharType="end"/>
            </w:r>
          </w:hyperlink>
        </w:p>
        <w:p w14:paraId="4E3B3F96" w14:textId="281D99D4" w:rsidR="00C46D7C" w:rsidRDefault="00000000">
          <w:pPr>
            <w:pStyle w:val="TOC3"/>
            <w:tabs>
              <w:tab w:val="right" w:leader="dot" w:pos="9350"/>
            </w:tabs>
            <w:rPr>
              <w:noProof/>
            </w:rPr>
          </w:pPr>
          <w:hyperlink w:anchor="_Toc163727704" w:history="1">
            <w:r w:rsidR="00C46D7C" w:rsidRPr="00F5685E">
              <w:rPr>
                <w:rStyle w:val="Hyperlink"/>
                <w:noProof/>
              </w:rPr>
              <w:t>Select Templates</w:t>
            </w:r>
            <w:r w:rsidR="00C46D7C">
              <w:rPr>
                <w:noProof/>
                <w:webHidden/>
              </w:rPr>
              <w:tab/>
            </w:r>
            <w:r w:rsidR="00C46D7C">
              <w:rPr>
                <w:noProof/>
                <w:webHidden/>
              </w:rPr>
              <w:fldChar w:fldCharType="begin"/>
            </w:r>
            <w:r w:rsidR="00C46D7C">
              <w:rPr>
                <w:noProof/>
                <w:webHidden/>
              </w:rPr>
              <w:instrText xml:space="preserve"> PAGEREF _Toc163727704 \h </w:instrText>
            </w:r>
            <w:r w:rsidR="00C46D7C">
              <w:rPr>
                <w:noProof/>
                <w:webHidden/>
              </w:rPr>
            </w:r>
            <w:r w:rsidR="00C46D7C">
              <w:rPr>
                <w:noProof/>
                <w:webHidden/>
              </w:rPr>
              <w:fldChar w:fldCharType="separate"/>
            </w:r>
            <w:r w:rsidR="00C46D7C">
              <w:rPr>
                <w:noProof/>
                <w:webHidden/>
              </w:rPr>
              <w:t>7</w:t>
            </w:r>
            <w:r w:rsidR="00C46D7C">
              <w:rPr>
                <w:noProof/>
                <w:webHidden/>
              </w:rPr>
              <w:fldChar w:fldCharType="end"/>
            </w:r>
          </w:hyperlink>
        </w:p>
        <w:p w14:paraId="520340D9" w14:textId="149708F5" w:rsidR="00C46D7C" w:rsidRDefault="00000000">
          <w:pPr>
            <w:pStyle w:val="TOC3"/>
            <w:tabs>
              <w:tab w:val="right" w:leader="dot" w:pos="9350"/>
            </w:tabs>
            <w:rPr>
              <w:noProof/>
            </w:rPr>
          </w:pPr>
          <w:hyperlink w:anchor="_Toc163727705" w:history="1">
            <w:r w:rsidR="00C46D7C" w:rsidRPr="00F5685E">
              <w:rPr>
                <w:rStyle w:val="Hyperlink"/>
                <w:noProof/>
              </w:rPr>
              <w:t>Manage Templates</w:t>
            </w:r>
            <w:r w:rsidR="00C46D7C">
              <w:rPr>
                <w:noProof/>
                <w:webHidden/>
              </w:rPr>
              <w:tab/>
            </w:r>
            <w:r w:rsidR="00C46D7C">
              <w:rPr>
                <w:noProof/>
                <w:webHidden/>
              </w:rPr>
              <w:fldChar w:fldCharType="begin"/>
            </w:r>
            <w:r w:rsidR="00C46D7C">
              <w:rPr>
                <w:noProof/>
                <w:webHidden/>
              </w:rPr>
              <w:instrText xml:space="preserve"> PAGEREF _Toc163727705 \h </w:instrText>
            </w:r>
            <w:r w:rsidR="00C46D7C">
              <w:rPr>
                <w:noProof/>
                <w:webHidden/>
              </w:rPr>
            </w:r>
            <w:r w:rsidR="00C46D7C">
              <w:rPr>
                <w:noProof/>
                <w:webHidden/>
              </w:rPr>
              <w:fldChar w:fldCharType="separate"/>
            </w:r>
            <w:r w:rsidR="00C46D7C">
              <w:rPr>
                <w:noProof/>
                <w:webHidden/>
              </w:rPr>
              <w:t>11</w:t>
            </w:r>
            <w:r w:rsidR="00C46D7C">
              <w:rPr>
                <w:noProof/>
                <w:webHidden/>
              </w:rPr>
              <w:fldChar w:fldCharType="end"/>
            </w:r>
          </w:hyperlink>
        </w:p>
        <w:p w14:paraId="61DB9920" w14:textId="75CD6488" w:rsidR="00C46D7C" w:rsidRDefault="00000000">
          <w:pPr>
            <w:pStyle w:val="TOC3"/>
            <w:tabs>
              <w:tab w:val="right" w:leader="dot" w:pos="9350"/>
            </w:tabs>
            <w:rPr>
              <w:noProof/>
            </w:rPr>
          </w:pPr>
          <w:hyperlink w:anchor="_Toc163727706" w:history="1">
            <w:r w:rsidR="00C46D7C" w:rsidRPr="00F5685E">
              <w:rPr>
                <w:rStyle w:val="Hyperlink"/>
                <w:noProof/>
              </w:rPr>
              <w:t>OneClick™ Templates</w:t>
            </w:r>
            <w:r w:rsidR="00C46D7C">
              <w:rPr>
                <w:noProof/>
                <w:webHidden/>
              </w:rPr>
              <w:tab/>
            </w:r>
            <w:r w:rsidR="00C46D7C">
              <w:rPr>
                <w:noProof/>
                <w:webHidden/>
              </w:rPr>
              <w:fldChar w:fldCharType="begin"/>
            </w:r>
            <w:r w:rsidR="00C46D7C">
              <w:rPr>
                <w:noProof/>
                <w:webHidden/>
              </w:rPr>
              <w:instrText xml:space="preserve"> PAGEREF _Toc163727706 \h </w:instrText>
            </w:r>
            <w:r w:rsidR="00C46D7C">
              <w:rPr>
                <w:noProof/>
                <w:webHidden/>
              </w:rPr>
            </w:r>
            <w:r w:rsidR="00C46D7C">
              <w:rPr>
                <w:noProof/>
                <w:webHidden/>
              </w:rPr>
              <w:fldChar w:fldCharType="separate"/>
            </w:r>
            <w:r w:rsidR="00C46D7C">
              <w:rPr>
                <w:noProof/>
                <w:webHidden/>
              </w:rPr>
              <w:t>11</w:t>
            </w:r>
            <w:r w:rsidR="00C46D7C">
              <w:rPr>
                <w:noProof/>
                <w:webHidden/>
              </w:rPr>
              <w:fldChar w:fldCharType="end"/>
            </w:r>
          </w:hyperlink>
        </w:p>
        <w:p w14:paraId="408E47BA" w14:textId="28A514AB" w:rsidR="00C46D7C" w:rsidRDefault="00000000">
          <w:pPr>
            <w:pStyle w:val="TOC2"/>
            <w:tabs>
              <w:tab w:val="right" w:leader="dot" w:pos="9350"/>
            </w:tabs>
            <w:rPr>
              <w:noProof/>
            </w:rPr>
          </w:pPr>
          <w:hyperlink w:anchor="_Toc163727707" w:history="1">
            <w:r w:rsidR="00C46D7C" w:rsidRPr="00F5685E">
              <w:rPr>
                <w:rStyle w:val="Hyperlink"/>
                <w:noProof/>
              </w:rPr>
              <w:t>RSign Status Tab</w:t>
            </w:r>
            <w:r w:rsidR="00C46D7C">
              <w:rPr>
                <w:noProof/>
                <w:webHidden/>
              </w:rPr>
              <w:tab/>
            </w:r>
            <w:r w:rsidR="00C46D7C">
              <w:rPr>
                <w:noProof/>
                <w:webHidden/>
              </w:rPr>
              <w:fldChar w:fldCharType="begin"/>
            </w:r>
            <w:r w:rsidR="00C46D7C">
              <w:rPr>
                <w:noProof/>
                <w:webHidden/>
              </w:rPr>
              <w:instrText xml:space="preserve"> PAGEREF _Toc163727707 \h </w:instrText>
            </w:r>
            <w:r w:rsidR="00C46D7C">
              <w:rPr>
                <w:noProof/>
                <w:webHidden/>
              </w:rPr>
            </w:r>
            <w:r w:rsidR="00C46D7C">
              <w:rPr>
                <w:noProof/>
                <w:webHidden/>
              </w:rPr>
              <w:fldChar w:fldCharType="separate"/>
            </w:r>
            <w:r w:rsidR="00C46D7C">
              <w:rPr>
                <w:noProof/>
                <w:webHidden/>
              </w:rPr>
              <w:t>15</w:t>
            </w:r>
            <w:r w:rsidR="00C46D7C">
              <w:rPr>
                <w:noProof/>
                <w:webHidden/>
              </w:rPr>
              <w:fldChar w:fldCharType="end"/>
            </w:r>
          </w:hyperlink>
        </w:p>
        <w:p w14:paraId="2D628203" w14:textId="607D1AD3" w:rsidR="00C46D7C" w:rsidRDefault="00000000">
          <w:pPr>
            <w:pStyle w:val="TOC2"/>
            <w:tabs>
              <w:tab w:val="right" w:leader="dot" w:pos="9350"/>
            </w:tabs>
            <w:rPr>
              <w:noProof/>
            </w:rPr>
          </w:pPr>
          <w:hyperlink w:anchor="_Toc163727708" w:history="1">
            <w:r w:rsidR="00C46D7C" w:rsidRPr="00F5685E">
              <w:rPr>
                <w:rStyle w:val="Hyperlink"/>
                <w:noProof/>
              </w:rPr>
              <w:t>Activity History</w:t>
            </w:r>
            <w:r w:rsidR="00C46D7C">
              <w:rPr>
                <w:noProof/>
                <w:webHidden/>
              </w:rPr>
              <w:tab/>
            </w:r>
            <w:r w:rsidR="00C46D7C">
              <w:rPr>
                <w:noProof/>
                <w:webHidden/>
              </w:rPr>
              <w:fldChar w:fldCharType="begin"/>
            </w:r>
            <w:r w:rsidR="00C46D7C">
              <w:rPr>
                <w:noProof/>
                <w:webHidden/>
              </w:rPr>
              <w:instrText xml:space="preserve"> PAGEREF _Toc163727708 \h </w:instrText>
            </w:r>
            <w:r w:rsidR="00C46D7C">
              <w:rPr>
                <w:noProof/>
                <w:webHidden/>
              </w:rPr>
            </w:r>
            <w:r w:rsidR="00C46D7C">
              <w:rPr>
                <w:noProof/>
                <w:webHidden/>
              </w:rPr>
              <w:fldChar w:fldCharType="separate"/>
            </w:r>
            <w:r w:rsidR="00C46D7C">
              <w:rPr>
                <w:noProof/>
                <w:webHidden/>
              </w:rPr>
              <w:t>17</w:t>
            </w:r>
            <w:r w:rsidR="00C46D7C">
              <w:rPr>
                <w:noProof/>
                <w:webHidden/>
              </w:rPr>
              <w:fldChar w:fldCharType="end"/>
            </w:r>
          </w:hyperlink>
        </w:p>
        <w:p w14:paraId="3235FD39" w14:textId="7AFFFC89" w:rsidR="00C46D7C" w:rsidRDefault="00C46D7C">
          <w:r>
            <w:rPr>
              <w:b/>
              <w:bCs/>
              <w:noProof/>
            </w:rPr>
            <w:fldChar w:fldCharType="end"/>
          </w:r>
        </w:p>
      </w:sdtContent>
    </w:sdt>
    <w:p w14:paraId="4025CBE6" w14:textId="77777777" w:rsidR="00C46D7C" w:rsidRPr="00BB370D" w:rsidRDefault="00C46D7C" w:rsidP="00C46D7C">
      <w:pPr>
        <w:pStyle w:val="Heading1"/>
      </w:pPr>
      <w:proofErr w:type="spellStart"/>
      <w:r w:rsidRPr="00BB370D">
        <w:t>RSign</w:t>
      </w:r>
      <w:proofErr w:type="spellEnd"/>
      <w:r w:rsidRPr="00BB370D">
        <w:t xml:space="preserve"> for Salesforce User Guide</w:t>
      </w:r>
    </w:p>
    <w:p w14:paraId="050C13A8" w14:textId="77777777" w:rsidR="00C46D7C" w:rsidRPr="00574679" w:rsidRDefault="00C46D7C" w:rsidP="00C46D7C">
      <w:r w:rsidRPr="00FE4B47">
        <w:t xml:space="preserve">The </w:t>
      </w:r>
      <w:proofErr w:type="spellStart"/>
      <w:r w:rsidRPr="00FE4B47">
        <w:t>RSign</w:t>
      </w:r>
      <w:proofErr w:type="spellEnd"/>
      <w:r w:rsidRPr="00FE4B47">
        <w:t xml:space="preserve">® integration for Salesforce allows users to send documents for eSignature directly from their Salesforce platform using the </w:t>
      </w:r>
      <w:proofErr w:type="spellStart"/>
      <w:r w:rsidRPr="00FE4B47">
        <w:t>RSign</w:t>
      </w:r>
      <w:proofErr w:type="spellEnd"/>
      <w:r w:rsidRPr="00FE4B47">
        <w:t xml:space="preserve">® system. It enables users to send envelopes to different Salesforce objects, monitor the status of sent envelopes, automatically receive signed documents in the corresponding Salesforce record,  and create, share and modify templates, all within the Salesforce interface. Additionally, this integration allows to automatically prefill data from Salesforce fields into templates </w:t>
      </w:r>
      <w:proofErr w:type="spellStart"/>
      <w:r w:rsidRPr="00FE4B47">
        <w:t>en</w:t>
      </w:r>
      <w:proofErr w:type="spellEnd"/>
      <w:r w:rsidRPr="00FE4B47">
        <w:t xml:space="preserve"> route to the recipients and backfill data filled by the recipient back into Salesforce.</w:t>
      </w:r>
    </w:p>
    <w:p w14:paraId="3B5AB7C6" w14:textId="77777777" w:rsidR="00C46D7C" w:rsidRPr="00574679" w:rsidRDefault="00C46D7C" w:rsidP="00C46D7C"/>
    <w:p w14:paraId="2248F30F" w14:textId="77777777" w:rsidR="00C46D7C" w:rsidRPr="00574679" w:rsidRDefault="00C46D7C" w:rsidP="00C46D7C">
      <w:pPr>
        <w:pStyle w:val="Heading2"/>
      </w:pPr>
      <w:bookmarkStart w:id="1" w:name="_Toc163727698"/>
      <w:r w:rsidRPr="00574679">
        <w:t>Pre-requisites</w:t>
      </w:r>
      <w:bookmarkEnd w:id="1"/>
    </w:p>
    <w:p w14:paraId="63A14EE7" w14:textId="77777777" w:rsidR="00C46D7C" w:rsidRDefault="00C46D7C" w:rsidP="00C46D7C">
      <w:r w:rsidRPr="00574679">
        <w:t>Salesforce users must have</w:t>
      </w:r>
      <w:r>
        <w:t>:</w:t>
      </w:r>
    </w:p>
    <w:p w14:paraId="3E5CE68F" w14:textId="77777777" w:rsidR="00C46D7C" w:rsidRDefault="00C46D7C" w:rsidP="00C46D7C">
      <w:pPr>
        <w:pStyle w:val="ListParagraph"/>
        <w:numPr>
          <w:ilvl w:val="0"/>
          <w:numId w:val="14"/>
        </w:numPr>
      </w:pPr>
      <w:bookmarkStart w:id="2" w:name="_Hlk161922470"/>
      <w:r w:rsidRPr="00574679">
        <w:t xml:space="preserve">active </w:t>
      </w:r>
      <w:proofErr w:type="spellStart"/>
      <w:r w:rsidRPr="00574679">
        <w:t>RSign</w:t>
      </w:r>
      <w:proofErr w:type="spellEnd"/>
      <w:r w:rsidRPr="00574679">
        <w:t xml:space="preserve">® login credentials </w:t>
      </w:r>
    </w:p>
    <w:p w14:paraId="0D05D258" w14:textId="77777777" w:rsidR="00C46D7C" w:rsidRDefault="00C46D7C" w:rsidP="00C46D7C">
      <w:pPr>
        <w:pStyle w:val="ListParagraph"/>
        <w:numPr>
          <w:ilvl w:val="0"/>
          <w:numId w:val="14"/>
        </w:numPr>
      </w:pPr>
      <w:r w:rsidRPr="00574679">
        <w:t xml:space="preserve">an appropriate </w:t>
      </w:r>
      <w:proofErr w:type="spellStart"/>
      <w:r w:rsidRPr="00574679">
        <w:t>RSign</w:t>
      </w:r>
      <w:proofErr w:type="spellEnd"/>
      <w:r w:rsidRPr="00574679">
        <w:t>® user plan.</w:t>
      </w:r>
    </w:p>
    <w:bookmarkEnd w:id="2"/>
    <w:p w14:paraId="33633E01" w14:textId="77777777" w:rsidR="00C46D7C" w:rsidRPr="00574679" w:rsidRDefault="00C46D7C" w:rsidP="00C46D7C">
      <w:pPr>
        <w:pStyle w:val="ListParagraph"/>
        <w:ind w:left="774"/>
      </w:pPr>
    </w:p>
    <w:p w14:paraId="014E8382" w14:textId="77777777" w:rsidR="00C46D7C" w:rsidRPr="00574679" w:rsidRDefault="00C46D7C" w:rsidP="00C46D7C">
      <w:pPr>
        <w:pStyle w:val="Heading2"/>
      </w:pPr>
      <w:bookmarkStart w:id="3" w:name="_Toc163727699"/>
      <w:r w:rsidRPr="00574679">
        <w:t>Integration usage</w:t>
      </w:r>
      <w:bookmarkEnd w:id="3"/>
    </w:p>
    <w:p w14:paraId="3C17CF38" w14:textId="77777777" w:rsidR="00C46D7C" w:rsidRPr="00574679" w:rsidRDefault="00C46D7C" w:rsidP="00C46D7C">
      <w:r w:rsidRPr="00574679">
        <w:t xml:space="preserve">Please click on the following article to read how to set up the </w:t>
      </w:r>
      <w:proofErr w:type="spellStart"/>
      <w:r w:rsidRPr="00574679">
        <w:t>RSign</w:t>
      </w:r>
      <w:proofErr w:type="spellEnd"/>
      <w:r w:rsidRPr="00574679">
        <w:t>® service for Salesforce.</w:t>
      </w:r>
    </w:p>
    <w:p w14:paraId="6C70FCC2" w14:textId="77777777" w:rsidR="00C340B4" w:rsidRPr="00574679" w:rsidRDefault="00C340B4" w:rsidP="00C340B4"/>
    <w:p w14:paraId="329AA790" w14:textId="77777777" w:rsidR="00602550" w:rsidRDefault="00602550" w:rsidP="00602550">
      <w:pPr>
        <w:pStyle w:val="Heading2"/>
      </w:pPr>
      <w:bookmarkStart w:id="4" w:name="_Toc163727700"/>
      <w:r>
        <w:lastRenderedPageBreak/>
        <w:t>Use Cases:</w:t>
      </w:r>
      <w:bookmarkEnd w:id="4"/>
    </w:p>
    <w:p w14:paraId="459D995C" w14:textId="3750D225" w:rsidR="00C340B4" w:rsidRPr="00574679" w:rsidRDefault="00C340B4" w:rsidP="00C340B4">
      <w:r w:rsidRPr="00574679">
        <w:t xml:space="preserve">Different RSign® </w:t>
      </w:r>
      <w:r w:rsidR="00E93B53">
        <w:t>use cases</w:t>
      </w:r>
      <w:r w:rsidRPr="00574679">
        <w:t xml:space="preserve"> are available to </w:t>
      </w:r>
      <w:r w:rsidR="00E534B4" w:rsidRPr="00574679">
        <w:t>Salesforce</w:t>
      </w:r>
      <w:r w:rsidRPr="00574679">
        <w:t xml:space="preserve"> users within this integration, as described in each use case below.</w:t>
      </w:r>
    </w:p>
    <w:p w14:paraId="4A113411" w14:textId="10243906" w:rsidR="00C340B4" w:rsidRPr="00574679" w:rsidRDefault="00C340B4" w:rsidP="00C340B4">
      <w:r w:rsidRPr="00574679">
        <w:t>• Use Case 1: Sending an RSign Envelope</w:t>
      </w:r>
      <w:r w:rsidR="00EF7207">
        <w:t xml:space="preserve"> </w:t>
      </w:r>
    </w:p>
    <w:p w14:paraId="0A8D0F47" w14:textId="021CBCC7" w:rsidR="00E534B4" w:rsidRPr="00574679" w:rsidRDefault="00E534B4" w:rsidP="00E534B4">
      <w:r w:rsidRPr="00574679">
        <w:t xml:space="preserve">• Use Case </w:t>
      </w:r>
      <w:r w:rsidR="008444CA">
        <w:t>2</w:t>
      </w:r>
      <w:r w:rsidRPr="00574679">
        <w:t>: Sending an RSign OneClick</w:t>
      </w:r>
      <w:r w:rsidR="00EF21EF">
        <w:t>™</w:t>
      </w:r>
      <w:r w:rsidRPr="00574679">
        <w:t xml:space="preserve"> Template</w:t>
      </w:r>
    </w:p>
    <w:p w14:paraId="5D79069A" w14:textId="77777777" w:rsidR="00C340B4" w:rsidRDefault="00C340B4" w:rsidP="00C340B4"/>
    <w:p w14:paraId="0525DEB1" w14:textId="77777777" w:rsidR="004F558C" w:rsidRDefault="004F558C" w:rsidP="00C340B4"/>
    <w:p w14:paraId="6BB87004" w14:textId="77777777" w:rsidR="004F558C" w:rsidRDefault="004F558C" w:rsidP="00C340B4"/>
    <w:p w14:paraId="3F78245E" w14:textId="77777777" w:rsidR="004F558C" w:rsidRDefault="004F558C" w:rsidP="00C340B4"/>
    <w:p w14:paraId="58BF62AC" w14:textId="77777777" w:rsidR="004F558C" w:rsidRDefault="004F558C" w:rsidP="00C340B4"/>
    <w:p w14:paraId="4FF7605A" w14:textId="77777777" w:rsidR="004F558C" w:rsidRDefault="004F558C" w:rsidP="00C340B4"/>
    <w:p w14:paraId="68E9E7EC" w14:textId="77777777" w:rsidR="004F558C" w:rsidRDefault="004F558C" w:rsidP="00C340B4"/>
    <w:p w14:paraId="0C91EC9D" w14:textId="77777777" w:rsidR="004F558C" w:rsidRPr="00574679" w:rsidRDefault="004F558C" w:rsidP="00C340B4"/>
    <w:p w14:paraId="16E397EB" w14:textId="06FF218F" w:rsidR="00496312" w:rsidRPr="00574679" w:rsidRDefault="00C340B4" w:rsidP="00602550">
      <w:pPr>
        <w:pStyle w:val="Heading3"/>
      </w:pPr>
      <w:bookmarkStart w:id="5" w:name="_Toc163727701"/>
      <w:r w:rsidRPr="00574679">
        <w:t>Use Case 1: Sending an RSign® Envelope</w:t>
      </w:r>
      <w:bookmarkEnd w:id="5"/>
    </w:p>
    <w:p w14:paraId="22541325" w14:textId="2BEE9A9B" w:rsidR="00E508EB" w:rsidRDefault="00E508EB" w:rsidP="004F558C">
      <w:pPr>
        <w:pStyle w:val="ListParagraph"/>
        <w:numPr>
          <w:ilvl w:val="0"/>
          <w:numId w:val="6"/>
        </w:numPr>
        <w:jc w:val="both"/>
      </w:pPr>
      <w:r>
        <w:t xml:space="preserve">Login to your Salesforce account </w:t>
      </w:r>
      <w:r w:rsidR="004F558C">
        <w:t>and s</w:t>
      </w:r>
      <w:r w:rsidR="00AC7B0A">
        <w:t xml:space="preserve">elect the </w:t>
      </w:r>
      <w:r w:rsidR="004F558C">
        <w:t>record</w:t>
      </w:r>
      <w:r w:rsidR="00AC7B0A">
        <w:t xml:space="preserve"> </w:t>
      </w:r>
      <w:r w:rsidR="004F558C">
        <w:t xml:space="preserve">to </w:t>
      </w:r>
      <w:r w:rsidR="00AC7B0A">
        <w:t>which you need to send a document for signature</w:t>
      </w:r>
      <w:r w:rsidR="004F558C">
        <w:t xml:space="preserve">. Once in the profile, </w:t>
      </w:r>
      <w:r w:rsidR="00AC7B0A">
        <w:t>c</w:t>
      </w:r>
      <w:r>
        <w:t xml:space="preserve">lick </w:t>
      </w:r>
      <w:r w:rsidR="00C428CB">
        <w:t xml:space="preserve">on </w:t>
      </w:r>
      <w:r w:rsidR="00C428CB" w:rsidRPr="00F844CE">
        <w:t xml:space="preserve">the </w:t>
      </w:r>
      <w:r w:rsidR="00C428CB" w:rsidRPr="00C428CB">
        <w:rPr>
          <w:bCs/>
        </w:rPr>
        <w:t xml:space="preserve">funnel icon </w:t>
      </w:r>
      <w:r w:rsidR="00C428CB" w:rsidRPr="00F844CE">
        <w:rPr>
          <w:b/>
          <w:noProof/>
        </w:rPr>
        <w:drawing>
          <wp:inline distT="0" distB="0" distL="0" distR="0" wp14:anchorId="0797E7C4" wp14:editId="69A3029F">
            <wp:extent cx="198120" cy="198120"/>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C428CB" w:rsidRPr="00F844CE">
        <w:t xml:space="preserve"> </w:t>
      </w:r>
      <w:r w:rsidR="00AC7B0A">
        <w:t xml:space="preserve"> </w:t>
      </w:r>
      <w:r w:rsidR="00C428CB">
        <w:t xml:space="preserve">and select </w:t>
      </w:r>
      <w:r w:rsidRPr="004F558C">
        <w:rPr>
          <w:i/>
          <w:iCs/>
        </w:rPr>
        <w:t>“Send with RSig</w:t>
      </w:r>
      <w:proofErr w:type="spellStart"/>
      <w:r w:rsidRPr="004F558C">
        <w:rPr>
          <w:i/>
          <w:iCs/>
        </w:rPr>
        <w:t>n</w:t>
      </w:r>
      <w:proofErr w:type="spellEnd"/>
      <w:r w:rsidRPr="004F558C">
        <w:rPr>
          <w:i/>
          <w:iCs/>
        </w:rPr>
        <w:t>”</w:t>
      </w:r>
      <w:r w:rsidR="00AC7B0A">
        <w:t xml:space="preserve"> </w:t>
      </w:r>
      <w:r w:rsidR="00C428CB">
        <w:t>from the options.</w:t>
      </w:r>
    </w:p>
    <w:p w14:paraId="269B6A2D" w14:textId="55FC967F" w:rsidR="004F558C" w:rsidRDefault="00C428CB" w:rsidP="004F558C">
      <w:pPr>
        <w:jc w:val="both"/>
      </w:pPr>
      <w:r>
        <w:rPr>
          <w:noProof/>
        </w:rPr>
        <w:drawing>
          <wp:inline distT="0" distB="0" distL="0" distR="0" wp14:anchorId="7AE3997B" wp14:editId="7BAE07A5">
            <wp:extent cx="5939155" cy="2969895"/>
            <wp:effectExtent l="0" t="0" r="0" b="0"/>
            <wp:docPr id="68587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2969895"/>
                    </a:xfrm>
                    <a:prstGeom prst="rect">
                      <a:avLst/>
                    </a:prstGeom>
                    <a:noFill/>
                    <a:ln>
                      <a:noFill/>
                    </a:ln>
                  </pic:spPr>
                </pic:pic>
              </a:graphicData>
            </a:graphic>
          </wp:inline>
        </w:drawing>
      </w:r>
    </w:p>
    <w:p w14:paraId="116909FA" w14:textId="3C4B613F" w:rsidR="004F558C" w:rsidRDefault="004F558C" w:rsidP="004F558C">
      <w:pPr>
        <w:jc w:val="both"/>
      </w:pPr>
    </w:p>
    <w:p w14:paraId="5C2C0DF8" w14:textId="38ECCBE4" w:rsidR="004F558C" w:rsidRDefault="004F558C" w:rsidP="004F558C">
      <w:pPr>
        <w:jc w:val="both"/>
      </w:pPr>
    </w:p>
    <w:p w14:paraId="0418FF2B" w14:textId="71DDDD5A" w:rsidR="004F558C" w:rsidRDefault="004F558C" w:rsidP="004F558C">
      <w:pPr>
        <w:jc w:val="both"/>
      </w:pPr>
    </w:p>
    <w:p w14:paraId="0F4AE0F9" w14:textId="3AD6A7DE" w:rsidR="004F558C" w:rsidRDefault="004F558C" w:rsidP="004F558C">
      <w:pPr>
        <w:jc w:val="both"/>
      </w:pPr>
    </w:p>
    <w:p w14:paraId="38BEA905" w14:textId="77777777" w:rsidR="004F558C" w:rsidRDefault="004F558C" w:rsidP="004F558C">
      <w:pPr>
        <w:jc w:val="both"/>
      </w:pPr>
    </w:p>
    <w:p w14:paraId="5BC59EE2" w14:textId="77777777" w:rsidR="004F558C" w:rsidRDefault="004F558C" w:rsidP="004F558C">
      <w:pPr>
        <w:jc w:val="both"/>
      </w:pPr>
    </w:p>
    <w:p w14:paraId="41058E02" w14:textId="77777777" w:rsidR="004F558C" w:rsidRDefault="004F558C" w:rsidP="004F558C">
      <w:pPr>
        <w:jc w:val="both"/>
      </w:pPr>
    </w:p>
    <w:p w14:paraId="78E2D953" w14:textId="77777777" w:rsidR="004F558C" w:rsidRDefault="004F558C" w:rsidP="004F558C">
      <w:pPr>
        <w:jc w:val="both"/>
      </w:pPr>
    </w:p>
    <w:p w14:paraId="7A18DE60" w14:textId="60D04C04" w:rsidR="004F558C" w:rsidRDefault="004F558C" w:rsidP="004F558C">
      <w:pPr>
        <w:jc w:val="both"/>
      </w:pPr>
    </w:p>
    <w:p w14:paraId="131C6DEC" w14:textId="77777777" w:rsidR="004F558C" w:rsidRDefault="004F558C" w:rsidP="004F558C">
      <w:pPr>
        <w:jc w:val="both"/>
      </w:pPr>
    </w:p>
    <w:p w14:paraId="72EC3C78" w14:textId="77777777" w:rsidR="004F558C" w:rsidRDefault="004F558C" w:rsidP="004F558C">
      <w:pPr>
        <w:jc w:val="both"/>
      </w:pPr>
    </w:p>
    <w:p w14:paraId="3D25D87C" w14:textId="77777777" w:rsidR="004F558C" w:rsidRDefault="004F558C" w:rsidP="004F558C">
      <w:pPr>
        <w:jc w:val="both"/>
      </w:pPr>
    </w:p>
    <w:p w14:paraId="265A0322" w14:textId="0C569384" w:rsidR="00491C91" w:rsidRDefault="001E77A7" w:rsidP="00DC4CB9">
      <w:pPr>
        <w:pStyle w:val="ListParagraph"/>
        <w:numPr>
          <w:ilvl w:val="0"/>
          <w:numId w:val="6"/>
        </w:numPr>
        <w:jc w:val="both"/>
      </w:pPr>
      <w:proofErr w:type="spellStart"/>
      <w:r>
        <w:t>R</w:t>
      </w:r>
      <w:r w:rsidR="00310B1E">
        <w:t>S</w:t>
      </w:r>
      <w:r>
        <w:t>ign</w:t>
      </w:r>
      <w:proofErr w:type="spellEnd"/>
      <w:r>
        <w:t xml:space="preserve"> for Salesforce </w:t>
      </w:r>
      <w:r w:rsidR="00B40523">
        <w:t>has</w:t>
      </w:r>
      <w:r>
        <w:t xml:space="preserve"> the option to send documents as a one off- or leverage previously created templates for commonly used documents to save time. If you wish to use an existing template, skip to step 4. To p</w:t>
      </w:r>
      <w:r w:rsidR="00E508EB">
        <w:t>repare your envelope</w:t>
      </w:r>
      <w:r w:rsidR="00491C91">
        <w:t xml:space="preserve"> to send as a one-off</w:t>
      </w:r>
      <w:r>
        <w:t xml:space="preserve"> start by </w:t>
      </w:r>
      <w:r w:rsidR="00E508EB">
        <w:t>a</w:t>
      </w:r>
      <w:r w:rsidR="00A437BB" w:rsidRPr="00366462">
        <w:t>ttac</w:t>
      </w:r>
      <w:r w:rsidR="009D0CA1">
        <w:t>h</w:t>
      </w:r>
      <w:r>
        <w:t>ing the desired</w:t>
      </w:r>
      <w:r w:rsidR="00A437BB" w:rsidRPr="00366462">
        <w:t xml:space="preserve"> document</w:t>
      </w:r>
      <w:r>
        <w:t>(s)</w:t>
      </w:r>
      <w:r w:rsidR="009D0CA1">
        <w:t xml:space="preserve"> from the “add document” dropdown</w:t>
      </w:r>
      <w:r w:rsidR="00491C91">
        <w:t xml:space="preserve"> and set up the </w:t>
      </w:r>
      <w:r w:rsidR="00491C91" w:rsidRPr="00366462">
        <w:t xml:space="preserve">settings </w:t>
      </w:r>
      <w:r w:rsidR="00491C91">
        <w:t xml:space="preserve">on the left panel </w:t>
      </w:r>
      <w:r w:rsidR="00491C91" w:rsidRPr="00366462">
        <w:t>to change any default settings.</w:t>
      </w:r>
    </w:p>
    <w:p w14:paraId="20964F92" w14:textId="0DD4C019" w:rsidR="004F558C" w:rsidRDefault="00000000" w:rsidP="004F558C">
      <w:pPr>
        <w:jc w:val="both"/>
      </w:pPr>
      <w:r>
        <w:pict w14:anchorId="2D658D37">
          <v:rect id="Rectangle 32" o:spid="_x0000_s1064" style="position:absolute;left:0;text-align:left;margin-left:338.1pt;margin-top:66.55pt;width:55.3pt;height:15.8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" filled="f" strokecolor="#c00000" strokeweight="2.25pt"/>
        </w:pict>
      </w:r>
      <w:r w:rsidR="004F558C" w:rsidRPr="00366462">
        <w:rPr>
          <w:noProof/>
        </w:rPr>
        <w:drawing>
          <wp:inline distT="0" distB="0" distL="0" distR="0" wp14:anchorId="0F7B7EAA" wp14:editId="382F4DE7">
            <wp:extent cx="5046133" cy="2496650"/>
            <wp:effectExtent l="152400" t="152400" r="364490" b="361315"/>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pic:nvPicPr>
                  <pic:blipFill rotWithShape="1">
                    <a:blip r:embed="rId8"/>
                    <a:srcRect b="49613"/>
                    <a:stretch/>
                  </pic:blipFill>
                  <pic:spPr bwMode="auto">
                    <a:xfrm>
                      <a:off x="0" y="0"/>
                      <a:ext cx="5052450" cy="2499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08A9975" w14:textId="0455EAA9" w:rsidR="00491C91" w:rsidRDefault="00310B1E" w:rsidP="00DC4CB9">
      <w:pPr>
        <w:pStyle w:val="ListParagraph"/>
        <w:numPr>
          <w:ilvl w:val="0"/>
          <w:numId w:val="6"/>
        </w:numPr>
        <w:jc w:val="both"/>
      </w:pPr>
      <w:r>
        <w:t xml:space="preserve">Next add your recipient(s) by </w:t>
      </w:r>
      <w:r w:rsidR="00A437BB" w:rsidRPr="00366462">
        <w:t xml:space="preserve">clicking </w:t>
      </w:r>
      <w:r w:rsidR="00E508EB">
        <w:t>on the “</w:t>
      </w:r>
      <w:r w:rsidR="00A437BB" w:rsidRPr="00366462">
        <w:t>Add Recipients</w:t>
      </w:r>
      <w:r w:rsidR="00E508EB">
        <w:t>” butto</w:t>
      </w:r>
      <w:r>
        <w:t xml:space="preserve">n. </w:t>
      </w:r>
      <w:r w:rsidR="00B40523">
        <w:t>You</w:t>
      </w:r>
      <w:r w:rsidR="00A437BB" w:rsidRPr="00366462">
        <w:t xml:space="preserve"> can select </w:t>
      </w:r>
      <w:r w:rsidR="00E508EB">
        <w:t>r</w:t>
      </w:r>
      <w:r w:rsidR="00A437BB" w:rsidRPr="00366462">
        <w:t>ecipients from Salesforce objects such as contact</w:t>
      </w:r>
      <w:r w:rsidR="006B7508">
        <w:t>s</w:t>
      </w:r>
      <w:r w:rsidR="00A437BB" w:rsidRPr="00366462">
        <w:t>,</w:t>
      </w:r>
      <w:r w:rsidR="006B7508">
        <w:t xml:space="preserve"> leads, users or add a new one</w:t>
      </w:r>
      <w:r w:rsidR="00A437BB" w:rsidRPr="00366462">
        <w:t>.</w:t>
      </w:r>
      <w:r w:rsidR="00491C91">
        <w:t xml:space="preserve"> You can also</w:t>
      </w:r>
      <w:r w:rsidR="00A437BB" w:rsidRPr="00366462">
        <w:t xml:space="preserve"> </w:t>
      </w:r>
      <w:r w:rsidR="00E508EB">
        <w:t>choose the signing order by selecting the “</w:t>
      </w:r>
      <w:r w:rsidR="00A437BB" w:rsidRPr="00366462">
        <w:t>Sign in Sequence</w:t>
      </w:r>
      <w:r w:rsidR="00E508EB">
        <w:t>”</w:t>
      </w:r>
      <w:r w:rsidR="00A437BB" w:rsidRPr="00366462">
        <w:t xml:space="preserve"> checkbox</w:t>
      </w:r>
      <w:r w:rsidR="00491C91">
        <w:t>.</w:t>
      </w:r>
      <w:r w:rsidR="007959A3">
        <w:t xml:space="preserve"> *</w:t>
      </w:r>
    </w:p>
    <w:p w14:paraId="196558A6" w14:textId="608D1A3C" w:rsidR="004F558C" w:rsidRDefault="00000000" w:rsidP="004F558C">
      <w:pPr>
        <w:pStyle w:val="ListParagraph"/>
      </w:pPr>
      <w:r>
        <w:rPr>
          <w:noProof/>
        </w:rPr>
        <w:lastRenderedPageBreak/>
        <w:pict w14:anchorId="2D658D37">
          <v:rect id="_x0000_s1065" style="position:absolute;left:0;text-align:left;margin-left:387.1pt;margin-top:120pt;width:40.05pt;height:15.8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" filled="f" strokecolor="#c00000" strokeweight="2.25pt"/>
        </w:pict>
      </w:r>
      <w:r w:rsidR="004F558C" w:rsidRPr="00366462">
        <w:rPr>
          <w:noProof/>
        </w:rPr>
        <w:drawing>
          <wp:inline distT="0" distB="0" distL="0" distR="0" wp14:anchorId="4D541BFB" wp14:editId="2EC24C18">
            <wp:extent cx="5046133" cy="2496650"/>
            <wp:effectExtent l="152400" t="152400" r="364490" b="361315"/>
            <wp:docPr id="575620682" name="Picture 5756206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pic:nvPicPr>
                  <pic:blipFill rotWithShape="1">
                    <a:blip r:embed="rId8"/>
                    <a:srcRect b="49613"/>
                    <a:stretch/>
                  </pic:blipFill>
                  <pic:spPr bwMode="auto">
                    <a:xfrm>
                      <a:off x="0" y="0"/>
                      <a:ext cx="5052450" cy="2499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86619A" w14:textId="0ADD587B" w:rsidR="007959A3" w:rsidRPr="00366462" w:rsidRDefault="003653EF" w:rsidP="007959A3">
      <w:pPr>
        <w:jc w:val="both"/>
      </w:pPr>
      <w:r>
        <w:t>*</w:t>
      </w:r>
      <w:r w:rsidR="007959A3">
        <w:t>The order in which signers will receive the signature request will depend on how it</w:t>
      </w:r>
      <w:r w:rsidR="007959A3" w:rsidRPr="00366462">
        <w:t xml:space="preserve"> was set up while creating the </w:t>
      </w:r>
      <w:proofErr w:type="spellStart"/>
      <w:r w:rsidR="007959A3" w:rsidRPr="00366462">
        <w:t>RSign</w:t>
      </w:r>
      <w:proofErr w:type="spellEnd"/>
      <w:r w:rsidR="007959A3" w:rsidRPr="00366462">
        <w:t xml:space="preserve"> Template.</w:t>
      </w:r>
    </w:p>
    <w:p w14:paraId="6BAEAF42" w14:textId="2572CBE1" w:rsidR="007959A3" w:rsidRDefault="007959A3" w:rsidP="004F558C">
      <w:pPr>
        <w:pStyle w:val="ListParagraph"/>
      </w:pPr>
    </w:p>
    <w:p w14:paraId="1C94F41A" w14:textId="77777777" w:rsidR="004F558C" w:rsidRDefault="004F558C" w:rsidP="004F558C">
      <w:pPr>
        <w:jc w:val="both"/>
      </w:pPr>
    </w:p>
    <w:p w14:paraId="7BACF915" w14:textId="37FB8432" w:rsidR="008A4A84" w:rsidRDefault="007142B3" w:rsidP="008A4A84">
      <w:pPr>
        <w:pStyle w:val="ListParagraph"/>
        <w:numPr>
          <w:ilvl w:val="0"/>
          <w:numId w:val="6"/>
        </w:numPr>
        <w:jc w:val="both"/>
      </w:pPr>
      <w:r>
        <w:t>If sending the envelope as a one off, c</w:t>
      </w:r>
      <w:r w:rsidR="00E508EB" w:rsidRPr="0077010A">
        <w:t xml:space="preserve">ompose the message </w:t>
      </w:r>
      <w:r>
        <w:t xml:space="preserve">in this section </w:t>
      </w:r>
      <w:r w:rsidR="00E508EB" w:rsidRPr="0077010A">
        <w:t>or s</w:t>
      </w:r>
      <w:r w:rsidR="00A437BB" w:rsidRPr="0077010A">
        <w:t>elect</w:t>
      </w:r>
      <w:r>
        <w:t xml:space="preserve"> a</w:t>
      </w:r>
      <w:r w:rsidR="00A437BB" w:rsidRPr="0077010A">
        <w:t xml:space="preserve"> Salesforce </w:t>
      </w:r>
      <w:r>
        <w:t xml:space="preserve">Email </w:t>
      </w:r>
      <w:r w:rsidR="00A437BB" w:rsidRPr="0077010A">
        <w:t xml:space="preserve">Template. </w:t>
      </w:r>
      <w:r w:rsidR="00491C91" w:rsidRPr="003B0DA2">
        <w:t xml:space="preserve">If </w:t>
      </w:r>
      <w:r>
        <w:t xml:space="preserve">sending </w:t>
      </w:r>
      <w:r w:rsidR="00491C91" w:rsidRPr="003B0DA2">
        <w:t>an</w:t>
      </w:r>
      <w:r>
        <w:t xml:space="preserve"> existing</w:t>
      </w:r>
      <w:r w:rsidR="00491C91" w:rsidRPr="003B0DA2">
        <w:t xml:space="preserve"> </w:t>
      </w:r>
      <w:proofErr w:type="spellStart"/>
      <w:r w:rsidR="00491C91" w:rsidRPr="003B0DA2">
        <w:t>RSign</w:t>
      </w:r>
      <w:proofErr w:type="spellEnd"/>
      <w:r w:rsidR="00491C91" w:rsidRPr="003B0DA2">
        <w:t xml:space="preserve"> template</w:t>
      </w:r>
      <w:r>
        <w:t xml:space="preserve">, select </w:t>
      </w:r>
      <w:r w:rsidRPr="008D1919">
        <w:rPr>
          <w:i/>
          <w:iCs/>
        </w:rPr>
        <w:t>“</w:t>
      </w:r>
      <w:proofErr w:type="spellStart"/>
      <w:r w:rsidRPr="008D1919">
        <w:rPr>
          <w:i/>
          <w:iCs/>
        </w:rPr>
        <w:t>R</w:t>
      </w:r>
      <w:r w:rsidR="00F16CE7" w:rsidRPr="008D1919">
        <w:rPr>
          <w:i/>
          <w:iCs/>
        </w:rPr>
        <w:t>S</w:t>
      </w:r>
      <w:r w:rsidRPr="008D1919">
        <w:rPr>
          <w:i/>
          <w:iCs/>
        </w:rPr>
        <w:t>ign</w:t>
      </w:r>
      <w:proofErr w:type="spellEnd"/>
      <w:r w:rsidRPr="008D1919">
        <w:rPr>
          <w:i/>
          <w:iCs/>
        </w:rPr>
        <w:t xml:space="preserve"> Template”</w:t>
      </w:r>
      <w:r>
        <w:t xml:space="preserve"> and choose the desired template from the dropdown. Note that </w:t>
      </w:r>
      <w:proofErr w:type="spellStart"/>
      <w:r>
        <w:t>RSign</w:t>
      </w:r>
      <w:proofErr w:type="spellEnd"/>
      <w:r>
        <w:t xml:space="preserve"> templates </w:t>
      </w:r>
      <w:r w:rsidR="00491C91" w:rsidRPr="003B0DA2">
        <w:t xml:space="preserve">will prepopulate all the </w:t>
      </w:r>
      <w:r w:rsidR="00B4779B" w:rsidRPr="003B0DA2">
        <w:t>sections</w:t>
      </w:r>
      <w:r w:rsidR="00360545" w:rsidRPr="003B0DA2">
        <w:t xml:space="preserve"> and control fields</w:t>
      </w:r>
      <w:r w:rsidR="00491C91" w:rsidRPr="003B0DA2">
        <w:t xml:space="preserve"> </w:t>
      </w:r>
      <w:r w:rsidR="00360545" w:rsidRPr="003B0DA2">
        <w:t xml:space="preserve">corresponding to that </w:t>
      </w:r>
      <w:r w:rsidR="008A4A84" w:rsidRPr="003B0DA2">
        <w:t>previously created</w:t>
      </w:r>
      <w:r w:rsidR="003B0DA2" w:rsidRPr="003B0DA2">
        <w:t xml:space="preserve"> template</w:t>
      </w:r>
      <w:r w:rsidR="008A4A84" w:rsidRPr="0077010A">
        <w:t>. When</w:t>
      </w:r>
      <w:r w:rsidR="008A4A84">
        <w:t xml:space="preserve"> </w:t>
      </w:r>
      <w:r w:rsidR="008A4A84" w:rsidRPr="00360545">
        <w:t xml:space="preserve">ready, click on the </w:t>
      </w:r>
      <w:r w:rsidR="008A4A84" w:rsidRPr="00E47E68">
        <w:rPr>
          <w:i/>
          <w:iCs/>
        </w:rPr>
        <w:t>“Next”</w:t>
      </w:r>
      <w:r w:rsidR="008A4A84" w:rsidRPr="00360545">
        <w:t xml:space="preserve"> button </w:t>
      </w:r>
      <w:r w:rsidR="00E47E68">
        <w:t xml:space="preserve">on the top right corner </w:t>
      </w:r>
      <w:r w:rsidR="008A4A84" w:rsidRPr="00360545">
        <w:t>to prepare the document.</w:t>
      </w:r>
      <w:r w:rsidR="008A4A84">
        <w:t xml:space="preserve"> </w:t>
      </w:r>
    </w:p>
    <w:p w14:paraId="4F84C308" w14:textId="6714399A" w:rsidR="00491C91" w:rsidRDefault="00000000" w:rsidP="008A4A84">
      <w:pPr>
        <w:pStyle w:val="ListParagraph"/>
        <w:jc w:val="both"/>
        <w:rPr>
          <w:highlight w:val="yellow"/>
        </w:rPr>
      </w:pPr>
      <w:r>
        <w:rPr>
          <w:noProof/>
        </w:rPr>
        <w:pict w14:anchorId="2D658D37">
          <v:rect id="_x0000_s1067" style="position:absolute;left:0;text-align:left;margin-left:56.4pt;margin-top:25.5pt;width:39.45pt;height:10.6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" filled="f" strokecolor="#c00000" strokeweight="2.25pt"/>
        </w:pict>
      </w:r>
      <w:r w:rsidR="008D1919" w:rsidRPr="00366462">
        <w:rPr>
          <w:noProof/>
        </w:rPr>
        <w:drawing>
          <wp:inline distT="0" distB="0" distL="0" distR="0" wp14:anchorId="22C40D32" wp14:editId="563AF6B4">
            <wp:extent cx="3653790" cy="2387600"/>
            <wp:effectExtent l="152400" t="152400" r="365760" b="355600"/>
            <wp:docPr id="95440014" name="Picture 95440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pic:nvPicPr>
                  <pic:blipFill rotWithShape="1">
                    <a:blip r:embed="rId8"/>
                    <a:srcRect l="27109" t="49911" r="458" b="1886"/>
                    <a:stretch/>
                  </pic:blipFill>
                  <pic:spPr bwMode="auto">
                    <a:xfrm>
                      <a:off x="0" y="0"/>
                      <a:ext cx="3655049" cy="23884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A7673F" w14:textId="16E9D89C" w:rsidR="00360545" w:rsidRPr="00360545" w:rsidRDefault="00360545" w:rsidP="00360545">
      <w:pPr>
        <w:pStyle w:val="ListParagraph"/>
        <w:jc w:val="both"/>
        <w:rPr>
          <w:highlight w:val="yellow"/>
        </w:rPr>
      </w:pPr>
    </w:p>
    <w:p w14:paraId="173D7B7A" w14:textId="333AF953" w:rsidR="00491C91" w:rsidRPr="00360545" w:rsidRDefault="00491C91" w:rsidP="00360545">
      <w:pPr>
        <w:pStyle w:val="ListParagraph"/>
        <w:jc w:val="both"/>
        <w:rPr>
          <w:highlight w:val="yellow"/>
        </w:rPr>
      </w:pPr>
    </w:p>
    <w:p w14:paraId="583A4C28" w14:textId="77777777" w:rsidR="00360545" w:rsidRDefault="00360545" w:rsidP="00360545">
      <w:pPr>
        <w:pStyle w:val="ListParagraph"/>
        <w:jc w:val="both"/>
      </w:pPr>
    </w:p>
    <w:p w14:paraId="653FBB4E" w14:textId="00E9965F" w:rsidR="005A0D05" w:rsidRPr="00366462" w:rsidRDefault="00A97621" w:rsidP="00360545">
      <w:pPr>
        <w:pStyle w:val="ListParagraph"/>
        <w:numPr>
          <w:ilvl w:val="0"/>
          <w:numId w:val="6"/>
        </w:numPr>
        <w:jc w:val="both"/>
      </w:pPr>
      <w:r>
        <w:t>If sending as a one-off, d</w:t>
      </w:r>
      <w:r w:rsidR="00A437BB" w:rsidRPr="00366462">
        <w:t>rag-and-drop</w:t>
      </w:r>
      <w:r w:rsidR="00DC4CB9">
        <w:t xml:space="preserve"> the desired control</w:t>
      </w:r>
      <w:r w:rsidR="00A437BB" w:rsidRPr="00366462">
        <w:t xml:space="preserve"> fields into the document</w:t>
      </w:r>
      <w:r w:rsidR="00DC4CB9">
        <w:t xml:space="preserve">. </w:t>
      </w:r>
      <w:r>
        <w:t xml:space="preserve">If using a template, the control fields will be automatically </w:t>
      </w:r>
      <w:r w:rsidR="00FE290F">
        <w:t>added</w:t>
      </w:r>
      <w:r>
        <w:t xml:space="preserve"> but you may add/edit control fields at this stage if needed. </w:t>
      </w:r>
      <w:r w:rsidR="00DC4CB9">
        <w:t xml:space="preserve">When finished, </w:t>
      </w:r>
      <w:r w:rsidR="00DC4CB9" w:rsidRPr="00366462">
        <w:t xml:space="preserve">click </w:t>
      </w:r>
      <w:r w:rsidR="00DC4CB9">
        <w:t xml:space="preserve">the </w:t>
      </w:r>
      <w:r w:rsidR="00DC4CB9" w:rsidRPr="001A215F">
        <w:rPr>
          <w:i/>
          <w:iCs/>
        </w:rPr>
        <w:t>“Send”</w:t>
      </w:r>
      <w:r w:rsidR="00DC4CB9">
        <w:t xml:space="preserve"> button for</w:t>
      </w:r>
      <w:r w:rsidR="00DC4CB9" w:rsidRPr="00366462">
        <w:t xml:space="preserve"> recipient signoff</w:t>
      </w:r>
      <w:r w:rsidR="00491C91">
        <w:t xml:space="preserve">. </w:t>
      </w:r>
      <w:r w:rsidR="00491C91" w:rsidRPr="00366462">
        <w:t xml:space="preserve"> </w:t>
      </w:r>
    </w:p>
    <w:p w14:paraId="5901835D" w14:textId="79DBB604" w:rsidR="005A0D05" w:rsidRDefault="00000000" w:rsidP="005A0D05">
      <w:r>
        <w:rPr>
          <w:noProof/>
        </w:rPr>
        <w:pict w14:anchorId="2D658D37">
          <v:rect id="_x0000_s1068" style="position:absolute;margin-left:444.6pt;margin-top:49.7pt;width:37.95pt;height:22.65pt;z-index:2516664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" filled="f" strokecolor="#c00000" strokeweight="2.25pt"/>
        </w:pict>
      </w:r>
      <w:r w:rsidR="001A215F" w:rsidRPr="001A215F">
        <w:rPr>
          <w:noProof/>
        </w:rPr>
        <w:drawing>
          <wp:inline distT="0" distB="0" distL="0" distR="0" wp14:anchorId="3F715AB8" wp14:editId="570F5441">
            <wp:extent cx="5943600" cy="2845435"/>
            <wp:effectExtent l="152400" t="152400" r="361950" b="354965"/>
            <wp:docPr id="3" name="Picture 2" descr="Graphical user interface, text&#10;&#10;Description automatically generated">
              <a:extLst xmlns:a="http://schemas.openxmlformats.org/drawingml/2006/main">
                <a:ext uri="{FF2B5EF4-FFF2-40B4-BE49-F238E27FC236}">
                  <a16:creationId xmlns:a16="http://schemas.microsoft.com/office/drawing/2014/main" id="{2F122A2D-37C7-E5CF-192C-052763925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10;&#10;Description automatically generated">
                      <a:extLst>
                        <a:ext uri="{FF2B5EF4-FFF2-40B4-BE49-F238E27FC236}">
                          <a16:creationId xmlns:a16="http://schemas.microsoft.com/office/drawing/2014/main" id="{2F122A2D-37C7-E5CF-192C-052763925282}"/>
                        </a:ext>
                      </a:extLst>
                    </pic:cNvPr>
                    <pic:cNvPicPr>
                      <a:picLocks noChangeAspect="1"/>
                    </pic:cNvPicPr>
                  </pic:nvPicPr>
                  <pic:blipFill rotWithShape="1">
                    <a:blip r:embed="rId9">
                      <a:extLst>
                        <a:ext uri="{28A0092B-C50C-407E-A947-70E740481C1C}">
                          <a14:useLocalDpi xmlns:a14="http://schemas.microsoft.com/office/drawing/2010/main" val="0"/>
                        </a:ext>
                      </a:extLst>
                    </a:blip>
                    <a:srcRect r="610"/>
                    <a:stretch/>
                  </pic:blipFill>
                  <pic:spPr>
                    <a:xfrm>
                      <a:off x="0" y="0"/>
                      <a:ext cx="5943600" cy="2845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C33098" w14:textId="77777777" w:rsidR="00A955A4" w:rsidRPr="00366462" w:rsidRDefault="00A955A4" w:rsidP="005A0D05"/>
    <w:p w14:paraId="153E21B7" w14:textId="1E9D5DAA" w:rsidR="004D6872" w:rsidRPr="00366462" w:rsidRDefault="00EF21EF" w:rsidP="00602550">
      <w:pPr>
        <w:pStyle w:val="Heading3"/>
      </w:pPr>
      <w:bookmarkStart w:id="6" w:name="_Toc159599215"/>
      <w:bookmarkStart w:id="7" w:name="_Toc163727702"/>
      <w:r w:rsidRPr="00574679">
        <w:t xml:space="preserve">Use Case </w:t>
      </w:r>
      <w:r w:rsidR="008444CA">
        <w:t>2</w:t>
      </w:r>
      <w:r w:rsidRPr="00574679">
        <w:t xml:space="preserve">: </w:t>
      </w:r>
      <w:r w:rsidR="004D6872" w:rsidRPr="00366462">
        <w:t>Send</w:t>
      </w:r>
      <w:r w:rsidR="005A0D05">
        <w:t>ing</w:t>
      </w:r>
      <w:r w:rsidR="004D6872" w:rsidRPr="00366462">
        <w:t xml:space="preserve"> </w:t>
      </w:r>
      <w:r>
        <w:t xml:space="preserve">an </w:t>
      </w:r>
      <w:r w:rsidRPr="00366462">
        <w:t>RSign</w:t>
      </w:r>
      <w:r>
        <w:t xml:space="preserve"> </w:t>
      </w:r>
      <w:r w:rsidR="004D6872" w:rsidRPr="00366462">
        <w:t xml:space="preserve">OneClick™ </w:t>
      </w:r>
      <w:bookmarkEnd w:id="6"/>
      <w:r>
        <w:t>Template</w:t>
      </w:r>
      <w:bookmarkEnd w:id="7"/>
    </w:p>
    <w:p w14:paraId="220B6EC9" w14:textId="51314C92" w:rsidR="00930A10" w:rsidRPr="00B4779B" w:rsidRDefault="004D6872" w:rsidP="00930A10">
      <w:pPr>
        <w:ind w:left="-142"/>
      </w:pPr>
      <w:r w:rsidRPr="00366462">
        <w:t>The most efficient way to use RSign for Salesforce is with OneClick™</w:t>
      </w:r>
      <w:r w:rsidR="00B4779B">
        <w:t xml:space="preserve"> templates</w:t>
      </w:r>
      <w:r w:rsidR="00A955A4">
        <w:t xml:space="preserve">. </w:t>
      </w:r>
      <w:r w:rsidR="00A46D61">
        <w:t xml:space="preserve">With </w:t>
      </w:r>
      <w:r w:rsidR="00A46D61" w:rsidRPr="00366462">
        <w:t>OneClick™</w:t>
      </w:r>
      <w:r w:rsidR="00A46D61">
        <w:t xml:space="preserve"> templates all you have to do is add your recipient information and </w:t>
      </w:r>
      <w:proofErr w:type="spellStart"/>
      <w:r w:rsidR="00A46D61">
        <w:t>RSign</w:t>
      </w:r>
      <w:proofErr w:type="spellEnd"/>
      <w:r w:rsidR="00A46D61">
        <w:t xml:space="preserve"> will take care of the rest.</w:t>
      </w:r>
    </w:p>
    <w:p w14:paraId="0BA0293F" w14:textId="2BA5C9FF" w:rsidR="004D6872" w:rsidRPr="00366462" w:rsidRDefault="004D6872" w:rsidP="004D6872">
      <w:pPr>
        <w:jc w:val="both"/>
      </w:pPr>
    </w:p>
    <w:p w14:paraId="0195FED2" w14:textId="161BF12E" w:rsidR="005A0D05" w:rsidRDefault="004D6872" w:rsidP="00571998">
      <w:pPr>
        <w:pStyle w:val="ListParagraph"/>
        <w:numPr>
          <w:ilvl w:val="0"/>
          <w:numId w:val="7"/>
        </w:numPr>
        <w:jc w:val="both"/>
        <w:rPr>
          <w:noProof/>
        </w:rPr>
      </w:pPr>
      <w:r w:rsidRPr="00366462">
        <w:t>In the</w:t>
      </w:r>
      <w:r w:rsidR="000951F4">
        <w:t xml:space="preserve"> desired </w:t>
      </w:r>
      <w:r w:rsidRPr="00366462">
        <w:t xml:space="preserve"> Salesforce record,  </w:t>
      </w:r>
      <w:r w:rsidR="00571422">
        <w:t xml:space="preserve">click on </w:t>
      </w:r>
      <w:r w:rsidR="00571422" w:rsidRPr="00F844CE">
        <w:t xml:space="preserve">the </w:t>
      </w:r>
      <w:r w:rsidR="00571422" w:rsidRPr="00571422">
        <w:rPr>
          <w:bCs/>
        </w:rPr>
        <w:t xml:space="preserve">funnel icon </w:t>
      </w:r>
      <w:r w:rsidR="00571422" w:rsidRPr="00F844CE">
        <w:rPr>
          <w:b/>
          <w:noProof/>
        </w:rPr>
        <w:drawing>
          <wp:inline distT="0" distB="0" distL="0" distR="0" wp14:anchorId="5F38B2FB" wp14:editId="1D372106">
            <wp:extent cx="198120" cy="198120"/>
            <wp:effectExtent l="0" t="0" r="0" b="0"/>
            <wp:docPr id="1391940027" name="Picture 139194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571422" w:rsidRPr="00F844CE">
        <w:t xml:space="preserve"> </w:t>
      </w:r>
      <w:r w:rsidR="00571422">
        <w:t xml:space="preserve"> and select </w:t>
      </w:r>
      <w:r w:rsidR="00571422" w:rsidRPr="00571422">
        <w:rPr>
          <w:i/>
          <w:iCs/>
        </w:rPr>
        <w:t xml:space="preserve">“Send with </w:t>
      </w:r>
      <w:r w:rsidR="00571422">
        <w:rPr>
          <w:i/>
          <w:iCs/>
        </w:rPr>
        <w:t xml:space="preserve">OneClick </w:t>
      </w:r>
      <w:proofErr w:type="spellStart"/>
      <w:r w:rsidR="00571422" w:rsidRPr="00571422">
        <w:rPr>
          <w:i/>
          <w:iCs/>
        </w:rPr>
        <w:t>RSign</w:t>
      </w:r>
      <w:proofErr w:type="spellEnd"/>
      <w:r w:rsidR="00571422" w:rsidRPr="00571422">
        <w:rPr>
          <w:i/>
          <w:iCs/>
        </w:rPr>
        <w:t>”</w:t>
      </w:r>
      <w:r w:rsidR="00571422">
        <w:t xml:space="preserve"> from the options.</w:t>
      </w:r>
    </w:p>
    <w:p w14:paraId="2D1FDB71" w14:textId="126A9A67" w:rsidR="00C73E57" w:rsidRDefault="00571422" w:rsidP="005A0D05">
      <w:pPr>
        <w:jc w:val="both"/>
        <w:rPr>
          <w:noProof/>
        </w:rPr>
      </w:pPr>
      <w:r>
        <w:rPr>
          <w:noProof/>
        </w:rPr>
        <w:lastRenderedPageBreak/>
        <w:drawing>
          <wp:inline distT="0" distB="0" distL="0" distR="0" wp14:anchorId="6AD8CD83" wp14:editId="49002AF5">
            <wp:extent cx="5943600" cy="2967990"/>
            <wp:effectExtent l="0" t="0" r="0" b="0"/>
            <wp:docPr id="1070472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67990"/>
                    </a:xfrm>
                    <a:prstGeom prst="rect">
                      <a:avLst/>
                    </a:prstGeom>
                    <a:noFill/>
                    <a:ln>
                      <a:noFill/>
                    </a:ln>
                  </pic:spPr>
                </pic:pic>
              </a:graphicData>
            </a:graphic>
          </wp:inline>
        </w:drawing>
      </w:r>
    </w:p>
    <w:p w14:paraId="685186CA" w14:textId="77777777" w:rsidR="00C73E57" w:rsidRDefault="00C73E57" w:rsidP="005A0D05">
      <w:pPr>
        <w:jc w:val="both"/>
        <w:rPr>
          <w:noProof/>
        </w:rPr>
      </w:pPr>
    </w:p>
    <w:p w14:paraId="7440DEBE" w14:textId="77777777" w:rsidR="00C73E57" w:rsidRPr="00366462" w:rsidRDefault="00C73E57" w:rsidP="005A0D05">
      <w:pPr>
        <w:jc w:val="both"/>
      </w:pPr>
    </w:p>
    <w:p w14:paraId="43A05A42" w14:textId="7CD6C74A" w:rsidR="00EF21EF" w:rsidRPr="00366462" w:rsidRDefault="000951F4" w:rsidP="007959A3">
      <w:pPr>
        <w:pStyle w:val="ListParagraph"/>
        <w:numPr>
          <w:ilvl w:val="0"/>
          <w:numId w:val="7"/>
        </w:numPr>
        <w:jc w:val="both"/>
      </w:pPr>
      <w:r>
        <w:t>In the pop up,</w:t>
      </w:r>
      <w:r w:rsidR="004D6872" w:rsidRPr="00366462">
        <w:t xml:space="preserve"> select the </w:t>
      </w:r>
      <w:r w:rsidR="005411CA">
        <w:t xml:space="preserve">desired </w:t>
      </w:r>
      <w:r w:rsidR="005411CA" w:rsidRPr="00366462">
        <w:t>OneClick</w:t>
      </w:r>
      <w:r w:rsidR="005411CA">
        <w:t>™</w:t>
      </w:r>
      <w:r w:rsidR="005411CA" w:rsidRPr="00366462">
        <w:t xml:space="preserve"> template</w:t>
      </w:r>
      <w:r w:rsidR="005411CA">
        <w:t xml:space="preserve">, (previously created from the </w:t>
      </w:r>
      <w:r w:rsidR="005411CA" w:rsidRPr="008D1919">
        <w:rPr>
          <w:i/>
          <w:iCs/>
        </w:rPr>
        <w:t>“Template”</w:t>
      </w:r>
      <w:r w:rsidR="005411CA">
        <w:t xml:space="preserve"> section</w:t>
      </w:r>
      <w:r w:rsidR="00A46D61">
        <w:t xml:space="preserve">) and click on the </w:t>
      </w:r>
      <w:r w:rsidR="00A46D61" w:rsidRPr="008D1919">
        <w:rPr>
          <w:i/>
          <w:iCs/>
        </w:rPr>
        <w:t>“Next”</w:t>
      </w:r>
      <w:r w:rsidR="00A46D61">
        <w:t xml:space="preserve"> button.</w:t>
      </w:r>
      <w:r w:rsidR="008D1919" w:rsidRPr="008D1919">
        <w:rPr>
          <w:noProof/>
        </w:rPr>
        <w:t xml:space="preserve"> </w:t>
      </w:r>
    </w:p>
    <w:p w14:paraId="1DBF95A4" w14:textId="61742F41" w:rsidR="004D6872" w:rsidRPr="00366462" w:rsidRDefault="00000000" w:rsidP="004D6872">
      <w:pPr>
        <w:ind w:left="360"/>
        <w:jc w:val="both"/>
      </w:pPr>
      <w:r>
        <w:rPr>
          <w:noProof/>
        </w:rPr>
        <w:pict w14:anchorId="4FBCBA9C">
          <v:rect id="_x0000_s1071" style="position:absolute;left:0;text-align:left;margin-left:356.3pt;margin-top:166.65pt;width:26.55pt;height:16.3pt;z-index:251670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" filled="f" strokecolor="#c00000" strokeweight="2.25pt"/>
        </w:pict>
      </w:r>
      <w:r>
        <w:rPr>
          <w:noProof/>
        </w:rPr>
        <w:pict w14:anchorId="4FBCBA9C">
          <v:rect id="_x0000_s1070" style="position:absolute;left:0;text-align:left;margin-left:143.5pt;margin-top:108.95pt;width:114.55pt;height:24.2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" filled="f" strokecolor="#c00000" strokeweight="2.25pt"/>
        </w:pict>
      </w:r>
      <w:r w:rsidR="004D6872" w:rsidRPr="00366462">
        <w:rPr>
          <w:noProof/>
        </w:rPr>
        <w:drawing>
          <wp:inline distT="0" distB="0" distL="0" distR="0" wp14:anchorId="56B3EAA5" wp14:editId="4F3DAECE">
            <wp:extent cx="5943600" cy="2225675"/>
            <wp:effectExtent l="152400" t="152400" r="361950" b="365125"/>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11"/>
                    <a:stretch>
                      <a:fillRect/>
                    </a:stretch>
                  </pic:blipFill>
                  <pic:spPr>
                    <a:xfrm>
                      <a:off x="0" y="0"/>
                      <a:ext cx="5943600" cy="2225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DC7E3B" w14:textId="77777777" w:rsidR="004D6872" w:rsidRDefault="004D6872" w:rsidP="004D6872">
      <w:pPr>
        <w:ind w:left="360"/>
        <w:jc w:val="both"/>
      </w:pPr>
    </w:p>
    <w:p w14:paraId="337EF997" w14:textId="77777777" w:rsidR="008D1919" w:rsidRDefault="008D1919" w:rsidP="004D6872">
      <w:pPr>
        <w:ind w:left="360"/>
        <w:jc w:val="both"/>
      </w:pPr>
    </w:p>
    <w:p w14:paraId="2D6E3FB1" w14:textId="77777777" w:rsidR="008D1919" w:rsidRDefault="008D1919" w:rsidP="004D6872">
      <w:pPr>
        <w:ind w:left="360"/>
        <w:jc w:val="both"/>
      </w:pPr>
    </w:p>
    <w:p w14:paraId="61313391" w14:textId="77777777" w:rsidR="008D1919" w:rsidRPr="00366462" w:rsidRDefault="008D1919" w:rsidP="004D6872">
      <w:pPr>
        <w:ind w:left="360"/>
        <w:jc w:val="both"/>
      </w:pPr>
    </w:p>
    <w:p w14:paraId="40D1DC87" w14:textId="373A9389" w:rsidR="000A1C62" w:rsidRPr="008D1919" w:rsidRDefault="007959A3" w:rsidP="004D6872">
      <w:pPr>
        <w:pStyle w:val="ListParagraph"/>
        <w:numPr>
          <w:ilvl w:val="0"/>
          <w:numId w:val="7"/>
        </w:numPr>
        <w:jc w:val="both"/>
      </w:pPr>
      <w:r w:rsidRPr="008D1919">
        <w:lastRenderedPageBreak/>
        <w:t>V</w:t>
      </w:r>
      <w:r w:rsidR="004D6872" w:rsidRPr="008D1919">
        <w:t>erify recipients or select recipients from Salesforce objects such as contact</w:t>
      </w:r>
      <w:r w:rsidR="00093CDE" w:rsidRPr="008D1919">
        <w:t>s</w:t>
      </w:r>
      <w:r w:rsidR="004D6872" w:rsidRPr="008D1919">
        <w:t xml:space="preserve">, </w:t>
      </w:r>
      <w:r w:rsidR="000A1C62" w:rsidRPr="008D1919">
        <w:t>l</w:t>
      </w:r>
      <w:r w:rsidR="004D6872" w:rsidRPr="008D1919">
        <w:t>ead</w:t>
      </w:r>
      <w:r w:rsidR="00093CDE" w:rsidRPr="008D1919">
        <w:t>s</w:t>
      </w:r>
      <w:r w:rsidR="004D6872" w:rsidRPr="008D1919">
        <w:t>,</w:t>
      </w:r>
      <w:r w:rsidR="00093CDE" w:rsidRPr="008D1919">
        <w:t xml:space="preserve"> users or add a</w:t>
      </w:r>
      <w:r w:rsidR="00715A4F" w:rsidRPr="008D1919">
        <w:t xml:space="preserve">n additional or new recipient by </w:t>
      </w:r>
      <w:r w:rsidR="004D6872" w:rsidRPr="008D1919">
        <w:t>manually enter</w:t>
      </w:r>
      <w:r w:rsidR="00715A4F" w:rsidRPr="008D1919">
        <w:t>ing the</w:t>
      </w:r>
      <w:r w:rsidR="004D6872" w:rsidRPr="008D1919">
        <w:t xml:space="preserve"> name and valid email addres</w:t>
      </w:r>
      <w:r w:rsidR="00715A4F" w:rsidRPr="008D1919">
        <w:t>s</w:t>
      </w:r>
      <w:r w:rsidR="004D6872" w:rsidRPr="008D1919">
        <w:t xml:space="preserve">. </w:t>
      </w:r>
      <w:r w:rsidR="000A1C62" w:rsidRPr="008D1919">
        <w:t xml:space="preserve">Once ready, click on the </w:t>
      </w:r>
      <w:r w:rsidR="000A1C62" w:rsidRPr="008D1919">
        <w:rPr>
          <w:i/>
          <w:iCs/>
        </w:rPr>
        <w:t>“Send”</w:t>
      </w:r>
      <w:r w:rsidR="000A1C62" w:rsidRPr="008D1919">
        <w:t xml:space="preserve"> button and the message template is pre-filled according to mappings, sent, and after signoff, backfilled into the Salesforce record, automatically.</w:t>
      </w:r>
      <w:r w:rsidR="00A46D61" w:rsidRPr="008D1919">
        <w:t xml:space="preserve"> </w:t>
      </w:r>
      <w:r w:rsidRPr="008D1919">
        <w:t>**</w:t>
      </w:r>
    </w:p>
    <w:p w14:paraId="712EDFCE" w14:textId="421020EF" w:rsidR="0077010A" w:rsidRDefault="0091463B" w:rsidP="004D6872">
      <w:pPr>
        <w:jc w:val="both"/>
      </w:pPr>
      <w:r>
        <w:rPr>
          <w:noProof/>
        </w:rPr>
        <w:drawing>
          <wp:inline distT="0" distB="0" distL="0" distR="0" wp14:anchorId="6AC42AFA" wp14:editId="7FCC3DC6">
            <wp:extent cx="5939155" cy="3204845"/>
            <wp:effectExtent l="0" t="0" r="0" b="0"/>
            <wp:docPr id="2120624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3204845"/>
                    </a:xfrm>
                    <a:prstGeom prst="rect">
                      <a:avLst/>
                    </a:prstGeom>
                    <a:noFill/>
                    <a:ln>
                      <a:noFill/>
                    </a:ln>
                  </pic:spPr>
                </pic:pic>
              </a:graphicData>
            </a:graphic>
          </wp:inline>
        </w:drawing>
      </w:r>
    </w:p>
    <w:p w14:paraId="6BAD3B3B" w14:textId="2754181B" w:rsidR="000A1C62" w:rsidRDefault="007959A3" w:rsidP="004D6872">
      <w:pPr>
        <w:jc w:val="both"/>
      </w:pPr>
      <w:r w:rsidRPr="005222EE">
        <w:t xml:space="preserve">**If any </w:t>
      </w:r>
      <w:proofErr w:type="spellStart"/>
      <w:r w:rsidRPr="005222EE">
        <w:t>RSign</w:t>
      </w:r>
      <w:proofErr w:type="spellEnd"/>
      <w:r w:rsidRPr="005222EE">
        <w:t xml:space="preserve"> field is not mapped to a Salesforce field, then that field will be highlighted in red indicating that there is no mapping for a particular control. This can then be mapped ad-hoc.</w:t>
      </w:r>
    </w:p>
    <w:p w14:paraId="20C238BB" w14:textId="77777777" w:rsidR="000A1C62" w:rsidRDefault="000A1C62" w:rsidP="004D6872">
      <w:pPr>
        <w:jc w:val="both"/>
      </w:pPr>
    </w:p>
    <w:p w14:paraId="0F6E770A" w14:textId="77777777" w:rsidR="00602550" w:rsidRPr="00366462" w:rsidRDefault="00602550" w:rsidP="004D6872">
      <w:pPr>
        <w:jc w:val="both"/>
      </w:pPr>
    </w:p>
    <w:p w14:paraId="3368F904" w14:textId="3AFD4B83" w:rsidR="00134B96" w:rsidRPr="00602550" w:rsidRDefault="00134B96" w:rsidP="00602550">
      <w:pPr>
        <w:pStyle w:val="Heading2"/>
      </w:pPr>
      <w:bookmarkStart w:id="8" w:name="_Toc159599207"/>
      <w:bookmarkStart w:id="9" w:name="_Toc163727703"/>
      <w:r w:rsidRPr="00602550">
        <w:t>Templates</w:t>
      </w:r>
      <w:bookmarkEnd w:id="8"/>
      <w:r w:rsidRPr="00602550">
        <w:t xml:space="preserve"> </w:t>
      </w:r>
      <w:r w:rsidR="00930A10">
        <w:t>Tab</w:t>
      </w:r>
      <w:bookmarkEnd w:id="9"/>
    </w:p>
    <w:p w14:paraId="5D25ECDC" w14:textId="5FB0E20A" w:rsidR="00134B96" w:rsidRPr="00602550" w:rsidRDefault="001718A5" w:rsidP="001718A5">
      <w:bookmarkStart w:id="10" w:name="_Hlk161923240"/>
      <w:r>
        <w:t xml:space="preserve">Within the templates tab you’ll find </w:t>
      </w:r>
      <w:r w:rsidR="00134B96" w:rsidRPr="00602550">
        <w:t xml:space="preserve">three </w:t>
      </w:r>
      <w:r w:rsidR="002173A4">
        <w:t>sections</w:t>
      </w:r>
      <w:r w:rsidR="00134B96" w:rsidRPr="00602550">
        <w:t xml:space="preserve"> of templates</w:t>
      </w:r>
      <w:r>
        <w:t xml:space="preserve">: </w:t>
      </w:r>
      <w:r w:rsidR="002173A4">
        <w:t>s</w:t>
      </w:r>
      <w:r w:rsidR="00134B96" w:rsidRPr="00602550">
        <w:t xml:space="preserve">electing </w:t>
      </w:r>
      <w:r w:rsidR="002173A4">
        <w:t>t</w:t>
      </w:r>
      <w:r w:rsidR="00134B96" w:rsidRPr="00602550">
        <w:t xml:space="preserve">emplates from the </w:t>
      </w:r>
      <w:proofErr w:type="spellStart"/>
      <w:r w:rsidR="00134B96" w:rsidRPr="00602550">
        <w:t>RSign</w:t>
      </w:r>
      <w:proofErr w:type="spellEnd"/>
      <w:r w:rsidR="00134B96" w:rsidRPr="00602550">
        <w:t xml:space="preserve"> account to be available in Salesforce, managing those templates, and creating OneClick™ templates with mapped pre-flll and/or back-fill data.</w:t>
      </w:r>
    </w:p>
    <w:p w14:paraId="12FCAF08" w14:textId="77777777" w:rsidR="00134B96" w:rsidRPr="00602550" w:rsidRDefault="00134B96" w:rsidP="00134B96">
      <w:pPr>
        <w:pStyle w:val="Heading3"/>
      </w:pPr>
      <w:bookmarkStart w:id="11" w:name="_Toc159599208"/>
      <w:bookmarkStart w:id="12" w:name="_Toc163727704"/>
      <w:bookmarkStart w:id="13" w:name="_Hlk161923309"/>
      <w:bookmarkEnd w:id="10"/>
      <w:r w:rsidRPr="00602550">
        <w:t>Select Templates</w:t>
      </w:r>
      <w:bookmarkEnd w:id="11"/>
      <w:bookmarkEnd w:id="12"/>
    </w:p>
    <w:p w14:paraId="02D38A18" w14:textId="7556F77E" w:rsidR="00134B96" w:rsidRDefault="00134B96" w:rsidP="002173A4">
      <w:pPr>
        <w:pStyle w:val="ListParagraph"/>
        <w:numPr>
          <w:ilvl w:val="0"/>
          <w:numId w:val="13"/>
        </w:numPr>
        <w:rPr>
          <w:noProof/>
        </w:rPr>
      </w:pPr>
      <w:r w:rsidRPr="00602550">
        <w:rPr>
          <w:noProof/>
        </w:rPr>
        <w:t xml:space="preserve">The list of all templates will be displayed here with all the details such as </w:t>
      </w:r>
      <w:r w:rsidR="001718A5">
        <w:rPr>
          <w:noProof/>
        </w:rPr>
        <w:t>t</w:t>
      </w:r>
      <w:r w:rsidRPr="00602550">
        <w:rPr>
          <w:noProof/>
        </w:rPr>
        <w:t xml:space="preserve">emplate name, </w:t>
      </w:r>
      <w:r w:rsidR="001718A5">
        <w:rPr>
          <w:noProof/>
        </w:rPr>
        <w:t>t</w:t>
      </w:r>
      <w:r w:rsidRPr="00602550">
        <w:rPr>
          <w:noProof/>
        </w:rPr>
        <w:t>emplate owner</w:t>
      </w:r>
      <w:r w:rsidR="00150BA2">
        <w:rPr>
          <w:noProof/>
        </w:rPr>
        <w:t>,</w:t>
      </w:r>
      <w:r w:rsidRPr="00602550">
        <w:rPr>
          <w:noProof/>
        </w:rPr>
        <w:t xml:space="preserve"> created </w:t>
      </w:r>
      <w:r w:rsidR="007959A3">
        <w:rPr>
          <w:noProof/>
        </w:rPr>
        <w:t xml:space="preserve">date </w:t>
      </w:r>
      <w:r w:rsidRPr="00602550">
        <w:rPr>
          <w:noProof/>
        </w:rPr>
        <w:t xml:space="preserve">&amp; last modified date, to which object that template </w:t>
      </w:r>
      <w:r w:rsidR="001718A5">
        <w:rPr>
          <w:noProof/>
        </w:rPr>
        <w:t>is</w:t>
      </w:r>
      <w:r w:rsidRPr="00602550">
        <w:rPr>
          <w:noProof/>
        </w:rPr>
        <w:t xml:space="preserve"> mapped</w:t>
      </w:r>
      <w:r w:rsidR="007959A3">
        <w:rPr>
          <w:noProof/>
        </w:rPr>
        <w:t xml:space="preserve"> to</w:t>
      </w:r>
      <w:r w:rsidRPr="00602550">
        <w:rPr>
          <w:noProof/>
        </w:rPr>
        <w:t xml:space="preserve">. This information is fetched from the RSign system. It will display templates created in Salesforce.com app or templates created in the </w:t>
      </w:r>
      <w:hyperlink r:id="rId13" w:history="1">
        <w:r w:rsidRPr="00602550">
          <w:rPr>
            <w:rStyle w:val="Hyperlink"/>
            <w:noProof/>
          </w:rPr>
          <w:t>RSign web app</w:t>
        </w:r>
      </w:hyperlink>
      <w:r w:rsidRPr="00602550">
        <w:rPr>
          <w:noProof/>
        </w:rPr>
        <w:t>.</w:t>
      </w:r>
    </w:p>
    <w:p w14:paraId="594E95EC" w14:textId="58F4B3B0" w:rsidR="002173A4" w:rsidRDefault="002173A4" w:rsidP="002173A4">
      <w:pPr>
        <w:pStyle w:val="ListParagraph"/>
        <w:ind w:left="218"/>
        <w:rPr>
          <w:noProof/>
        </w:rPr>
      </w:pPr>
    </w:p>
    <w:p w14:paraId="69AFEDAF" w14:textId="6C48DEC9" w:rsidR="006430D2" w:rsidRPr="00602550" w:rsidRDefault="003142B1" w:rsidP="002173A4">
      <w:pPr>
        <w:pStyle w:val="ListParagraph"/>
        <w:ind w:left="218"/>
        <w:rPr>
          <w:noProof/>
        </w:rPr>
      </w:pPr>
      <w:r>
        <w:rPr>
          <w:noProof/>
        </w:rPr>
        <w:lastRenderedPageBreak/>
        <w:drawing>
          <wp:inline distT="0" distB="0" distL="0" distR="0" wp14:anchorId="105B988D" wp14:editId="46E56CE0">
            <wp:extent cx="5938520" cy="3324225"/>
            <wp:effectExtent l="0" t="0" r="0" b="0"/>
            <wp:docPr id="1514975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8520" cy="3324225"/>
                    </a:xfrm>
                    <a:prstGeom prst="rect">
                      <a:avLst/>
                    </a:prstGeom>
                    <a:noFill/>
                    <a:ln>
                      <a:noFill/>
                    </a:ln>
                  </pic:spPr>
                </pic:pic>
              </a:graphicData>
            </a:graphic>
          </wp:inline>
        </w:drawing>
      </w:r>
    </w:p>
    <w:p w14:paraId="08657970" w14:textId="65708AE5" w:rsidR="00134B96" w:rsidRDefault="00134B96" w:rsidP="002173A4">
      <w:pPr>
        <w:pStyle w:val="ListParagraph"/>
        <w:numPr>
          <w:ilvl w:val="0"/>
          <w:numId w:val="13"/>
        </w:numPr>
        <w:rPr>
          <w:noProof/>
        </w:rPr>
      </w:pPr>
      <w:r w:rsidRPr="00602550">
        <w:rPr>
          <w:noProof/>
        </w:rPr>
        <w:t>Only the selected active templates will be available while sending from any Salesforce object detail.</w:t>
      </w:r>
      <w:r w:rsidR="007959A3">
        <w:rPr>
          <w:noProof/>
        </w:rPr>
        <w:t xml:space="preserve"> Activate the desired templates by clicking on the checkbox.</w:t>
      </w:r>
    </w:p>
    <w:p w14:paraId="66AA9606" w14:textId="1DDC5F8F" w:rsidR="002173A4" w:rsidRDefault="002173A4" w:rsidP="002173A4">
      <w:pPr>
        <w:pStyle w:val="ListParagraph"/>
        <w:ind w:left="218"/>
        <w:rPr>
          <w:noProof/>
        </w:rPr>
      </w:pPr>
    </w:p>
    <w:p w14:paraId="6DBC37EE" w14:textId="31CC2078" w:rsidR="002173A4" w:rsidRDefault="003142B1" w:rsidP="002173A4">
      <w:pPr>
        <w:pStyle w:val="ListParagraph"/>
        <w:ind w:left="218"/>
        <w:rPr>
          <w:noProof/>
        </w:rPr>
      </w:pPr>
      <w:r>
        <w:rPr>
          <w:noProof/>
        </w:rPr>
        <w:drawing>
          <wp:inline distT="0" distB="0" distL="0" distR="0" wp14:anchorId="216170DC" wp14:editId="0789A757">
            <wp:extent cx="5938520" cy="3324225"/>
            <wp:effectExtent l="0" t="0" r="0" b="0"/>
            <wp:docPr id="1189509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520" cy="3324225"/>
                    </a:xfrm>
                    <a:prstGeom prst="rect">
                      <a:avLst/>
                    </a:prstGeom>
                    <a:noFill/>
                    <a:ln>
                      <a:noFill/>
                    </a:ln>
                  </pic:spPr>
                </pic:pic>
              </a:graphicData>
            </a:graphic>
          </wp:inline>
        </w:drawing>
      </w:r>
    </w:p>
    <w:p w14:paraId="59F10DD5" w14:textId="77777777" w:rsidR="002173A4" w:rsidRDefault="002173A4" w:rsidP="002173A4">
      <w:pPr>
        <w:pStyle w:val="ListParagraph"/>
        <w:ind w:left="218"/>
        <w:rPr>
          <w:noProof/>
        </w:rPr>
      </w:pPr>
    </w:p>
    <w:p w14:paraId="6AB1B6A3" w14:textId="77777777" w:rsidR="002173A4" w:rsidRDefault="002173A4" w:rsidP="002173A4">
      <w:pPr>
        <w:pStyle w:val="ListParagraph"/>
        <w:ind w:left="218"/>
        <w:rPr>
          <w:noProof/>
        </w:rPr>
      </w:pPr>
    </w:p>
    <w:p w14:paraId="31EFBDF0" w14:textId="77777777" w:rsidR="003142B1" w:rsidRDefault="003142B1" w:rsidP="002173A4">
      <w:pPr>
        <w:pStyle w:val="ListParagraph"/>
        <w:ind w:left="218"/>
        <w:rPr>
          <w:noProof/>
        </w:rPr>
      </w:pPr>
    </w:p>
    <w:p w14:paraId="7126F520" w14:textId="77777777" w:rsidR="003142B1" w:rsidRPr="00602550" w:rsidRDefault="003142B1" w:rsidP="002173A4">
      <w:pPr>
        <w:pStyle w:val="ListParagraph"/>
        <w:ind w:left="218"/>
        <w:rPr>
          <w:noProof/>
        </w:rPr>
      </w:pPr>
    </w:p>
    <w:p w14:paraId="37F07271" w14:textId="77F3B997" w:rsidR="00134B96" w:rsidRDefault="00134B96" w:rsidP="002173A4">
      <w:pPr>
        <w:pStyle w:val="ListParagraph"/>
        <w:numPr>
          <w:ilvl w:val="0"/>
          <w:numId w:val="13"/>
        </w:numPr>
        <w:rPr>
          <w:noProof/>
        </w:rPr>
      </w:pPr>
      <w:r w:rsidRPr="00602550">
        <w:rPr>
          <w:noProof/>
        </w:rPr>
        <w:lastRenderedPageBreak/>
        <w:t xml:space="preserve">The </w:t>
      </w:r>
      <w:r w:rsidR="002D78FB" w:rsidRPr="00753790">
        <w:rPr>
          <w:i/>
          <w:iCs/>
          <w:noProof/>
        </w:rPr>
        <w:t xml:space="preserve">Static </w:t>
      </w:r>
      <w:r w:rsidR="00753790">
        <w:rPr>
          <w:i/>
          <w:iCs/>
          <w:noProof/>
        </w:rPr>
        <w:t>L</w:t>
      </w:r>
      <w:r w:rsidR="002D78FB" w:rsidRPr="00753790">
        <w:rPr>
          <w:i/>
          <w:iCs/>
          <w:noProof/>
        </w:rPr>
        <w:t>ink</w:t>
      </w:r>
      <w:r w:rsidR="002D78FB" w:rsidRPr="00602550">
        <w:rPr>
          <w:noProof/>
        </w:rPr>
        <w:t xml:space="preserve"> column </w:t>
      </w:r>
      <w:r w:rsidR="002D78FB">
        <w:rPr>
          <w:noProof/>
        </w:rPr>
        <w:t>will display a link (if enabled when creating the template). This allows</w:t>
      </w:r>
      <w:r w:rsidR="0043022A">
        <w:rPr>
          <w:noProof/>
        </w:rPr>
        <w:t xml:space="preserve"> you</w:t>
      </w:r>
      <w:r w:rsidR="002D78FB">
        <w:rPr>
          <w:noProof/>
        </w:rPr>
        <w:t xml:space="preserve"> to copy </w:t>
      </w:r>
      <w:r w:rsidR="00AF344A">
        <w:rPr>
          <w:noProof/>
        </w:rPr>
        <w:t>the link</w:t>
      </w:r>
      <w:r w:rsidR="002D78FB">
        <w:rPr>
          <w:noProof/>
        </w:rPr>
        <w:t xml:space="preserve"> and paste it in a</w:t>
      </w:r>
      <w:r w:rsidR="007959A3">
        <w:rPr>
          <w:noProof/>
        </w:rPr>
        <w:t xml:space="preserve"> Salesforce E</w:t>
      </w:r>
      <w:r w:rsidR="002D78FB" w:rsidRPr="00602550">
        <w:rPr>
          <w:noProof/>
        </w:rPr>
        <w:t>mail temp</w:t>
      </w:r>
      <w:r w:rsidR="00AF344A">
        <w:rPr>
          <w:noProof/>
        </w:rPr>
        <w:t>l</w:t>
      </w:r>
      <w:r w:rsidR="002D78FB" w:rsidRPr="00602550">
        <w:rPr>
          <w:noProof/>
        </w:rPr>
        <w:t>ate</w:t>
      </w:r>
      <w:r w:rsidR="007959A3">
        <w:rPr>
          <w:noProof/>
        </w:rPr>
        <w:t xml:space="preserve"> </w:t>
      </w:r>
      <w:r w:rsidR="002D78FB" w:rsidRPr="00602550">
        <w:rPr>
          <w:noProof/>
        </w:rPr>
        <w:t xml:space="preserve">to </w:t>
      </w:r>
      <w:r w:rsidR="007959A3">
        <w:rPr>
          <w:noProof/>
        </w:rPr>
        <w:t xml:space="preserve">send for </w:t>
      </w:r>
      <w:r w:rsidR="002D78FB" w:rsidRPr="00602550">
        <w:rPr>
          <w:noProof/>
        </w:rPr>
        <w:t xml:space="preserve">e-sign. TIP: you can send email templates encrypted with the </w:t>
      </w:r>
      <w:r w:rsidR="002D78FB" w:rsidRPr="002173A4">
        <w:rPr>
          <w:b/>
          <w:bCs/>
          <w:noProof/>
        </w:rPr>
        <w:t>RMail for Salesforce app</w:t>
      </w:r>
      <w:r w:rsidR="002D78FB" w:rsidRPr="00602550">
        <w:rPr>
          <w:noProof/>
        </w:rPr>
        <w:t>, and those templates can contain a static RSign link (ask your account manager for more details).</w:t>
      </w:r>
    </w:p>
    <w:p w14:paraId="2E5298B7" w14:textId="77777777" w:rsidR="003B2379" w:rsidRDefault="003B2379" w:rsidP="002173A4">
      <w:pPr>
        <w:pStyle w:val="ListParagraph"/>
        <w:ind w:left="218"/>
        <w:rPr>
          <w:noProof/>
        </w:rPr>
      </w:pPr>
    </w:p>
    <w:p w14:paraId="31DCDC3C" w14:textId="71B22925" w:rsidR="003B2379" w:rsidRDefault="003142B1" w:rsidP="002173A4">
      <w:pPr>
        <w:pStyle w:val="ListParagraph"/>
        <w:ind w:left="218"/>
        <w:rPr>
          <w:noProof/>
        </w:rPr>
      </w:pPr>
      <w:r>
        <w:rPr>
          <w:noProof/>
        </w:rPr>
        <w:drawing>
          <wp:inline distT="0" distB="0" distL="0" distR="0" wp14:anchorId="48BD7B94" wp14:editId="7AA42E1A">
            <wp:extent cx="5938520" cy="3324225"/>
            <wp:effectExtent l="0" t="0" r="0" b="0"/>
            <wp:docPr id="654488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8520" cy="3324225"/>
                    </a:xfrm>
                    <a:prstGeom prst="rect">
                      <a:avLst/>
                    </a:prstGeom>
                    <a:noFill/>
                    <a:ln>
                      <a:noFill/>
                    </a:ln>
                  </pic:spPr>
                </pic:pic>
              </a:graphicData>
            </a:graphic>
          </wp:inline>
        </w:drawing>
      </w:r>
    </w:p>
    <w:p w14:paraId="045DE93C" w14:textId="77777777" w:rsidR="003B2379" w:rsidRDefault="003B2379" w:rsidP="002173A4">
      <w:pPr>
        <w:pStyle w:val="ListParagraph"/>
        <w:ind w:left="218"/>
        <w:rPr>
          <w:noProof/>
        </w:rPr>
      </w:pPr>
    </w:p>
    <w:p w14:paraId="41E610C8" w14:textId="77777777" w:rsidR="003B2379" w:rsidRDefault="003B2379" w:rsidP="002173A4">
      <w:pPr>
        <w:pStyle w:val="ListParagraph"/>
        <w:ind w:left="218"/>
        <w:rPr>
          <w:noProof/>
        </w:rPr>
      </w:pPr>
    </w:p>
    <w:p w14:paraId="5DC992A2" w14:textId="77777777" w:rsidR="003B2379" w:rsidRDefault="003B2379" w:rsidP="002173A4">
      <w:pPr>
        <w:pStyle w:val="ListParagraph"/>
        <w:ind w:left="218"/>
        <w:rPr>
          <w:noProof/>
        </w:rPr>
      </w:pPr>
    </w:p>
    <w:p w14:paraId="6042EE00" w14:textId="77777777" w:rsidR="003B2379" w:rsidRDefault="003B2379" w:rsidP="002173A4">
      <w:pPr>
        <w:pStyle w:val="ListParagraph"/>
        <w:ind w:left="218"/>
        <w:rPr>
          <w:noProof/>
        </w:rPr>
      </w:pPr>
    </w:p>
    <w:p w14:paraId="4D077949" w14:textId="77777777" w:rsidR="003B2379" w:rsidRPr="00C92051" w:rsidRDefault="003B2379" w:rsidP="003142B1">
      <w:pPr>
        <w:rPr>
          <w:noProof/>
        </w:rPr>
      </w:pPr>
    </w:p>
    <w:p w14:paraId="5B9E8D46" w14:textId="73D07E91" w:rsidR="00134B96" w:rsidRPr="00602550" w:rsidRDefault="00134B96" w:rsidP="00C92051">
      <w:pPr>
        <w:ind w:left="-142"/>
        <w:rPr>
          <w:noProof/>
        </w:rPr>
      </w:pPr>
      <w:r w:rsidRPr="00C92051">
        <w:rPr>
          <w:noProof/>
        </w:rPr>
        <w:t xml:space="preserve">4. </w:t>
      </w:r>
      <w:r w:rsidR="002D78FB" w:rsidRPr="00602550">
        <w:rPr>
          <w:noProof/>
        </w:rPr>
        <w:t xml:space="preserve">The </w:t>
      </w:r>
      <w:r w:rsidR="002D78FB" w:rsidRPr="00753790">
        <w:rPr>
          <w:i/>
          <w:iCs/>
          <w:noProof/>
        </w:rPr>
        <w:t xml:space="preserve">Backfill </w:t>
      </w:r>
      <w:r w:rsidR="00753790" w:rsidRPr="00753790">
        <w:rPr>
          <w:i/>
          <w:iCs/>
          <w:noProof/>
        </w:rPr>
        <w:t>M</w:t>
      </w:r>
      <w:r w:rsidR="002D78FB" w:rsidRPr="00753790">
        <w:rPr>
          <w:i/>
          <w:iCs/>
          <w:noProof/>
        </w:rPr>
        <w:t>apping</w:t>
      </w:r>
      <w:r w:rsidR="002D78FB" w:rsidRPr="00602550">
        <w:rPr>
          <w:noProof/>
        </w:rPr>
        <w:t xml:space="preserve"> column is used to configure the mapping of RSign to Salesforce objects with their </w:t>
      </w:r>
      <w:r w:rsidR="002D78FB" w:rsidRPr="00C92051">
        <w:rPr>
          <w:noProof/>
        </w:rPr>
        <w:t xml:space="preserve">fields. Backfill configurations can be deleted by using the </w:t>
      </w:r>
      <w:r w:rsidR="002D78FB" w:rsidRPr="00753790">
        <w:rPr>
          <w:i/>
          <w:iCs/>
          <w:noProof/>
        </w:rPr>
        <w:t>“Delete</w:t>
      </w:r>
      <w:r w:rsidR="00753790" w:rsidRPr="00753790">
        <w:rPr>
          <w:i/>
          <w:iCs/>
          <w:noProof/>
        </w:rPr>
        <w:t>”</w:t>
      </w:r>
      <w:r w:rsidR="002D78FB" w:rsidRPr="00C92051">
        <w:rPr>
          <w:noProof/>
        </w:rPr>
        <w:t xml:space="preserve"> icon beside mapped object name.</w:t>
      </w:r>
    </w:p>
    <w:p w14:paraId="6C9EB01C" w14:textId="78CF06C6" w:rsidR="00134B96" w:rsidRPr="00602550" w:rsidRDefault="003142B1" w:rsidP="00134B96">
      <w:pPr>
        <w:ind w:left="-142"/>
        <w:rPr>
          <w:noProof/>
        </w:rPr>
      </w:pPr>
      <w:r>
        <w:rPr>
          <w:noProof/>
        </w:rPr>
        <w:lastRenderedPageBreak/>
        <w:drawing>
          <wp:inline distT="0" distB="0" distL="0" distR="0" wp14:anchorId="725E7941" wp14:editId="7E96CF85">
            <wp:extent cx="5938520" cy="3324225"/>
            <wp:effectExtent l="0" t="0" r="0" b="0"/>
            <wp:docPr id="977510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8520" cy="3324225"/>
                    </a:xfrm>
                    <a:prstGeom prst="rect">
                      <a:avLst/>
                    </a:prstGeom>
                    <a:noFill/>
                    <a:ln>
                      <a:noFill/>
                    </a:ln>
                  </pic:spPr>
                </pic:pic>
              </a:graphicData>
            </a:graphic>
          </wp:inline>
        </w:drawing>
      </w:r>
    </w:p>
    <w:p w14:paraId="1ED721C7" w14:textId="77777777" w:rsidR="00134B96" w:rsidRPr="00602550" w:rsidRDefault="00134B96" w:rsidP="00A34BBB">
      <w:pPr>
        <w:pStyle w:val="Heading4"/>
        <w:rPr>
          <w:noProof/>
        </w:rPr>
      </w:pPr>
      <w:bookmarkStart w:id="14" w:name="_Toc159599209"/>
      <w:r w:rsidRPr="00602550">
        <w:rPr>
          <w:noProof/>
        </w:rPr>
        <w:t>View or Edit Backfill Mapping for Templates</w:t>
      </w:r>
      <w:bookmarkEnd w:id="14"/>
    </w:p>
    <w:p w14:paraId="3E378FA8" w14:textId="0410EB6B" w:rsidR="00134B96" w:rsidRPr="00602550" w:rsidRDefault="002D78FB" w:rsidP="00134B96">
      <w:pPr>
        <w:ind w:left="-142"/>
      </w:pPr>
      <w:bookmarkStart w:id="15" w:name="_Hlk161917518"/>
      <w:r>
        <w:t xml:space="preserve">Set </w:t>
      </w:r>
      <w:r w:rsidR="00134B96" w:rsidRPr="00602550">
        <w:t xml:space="preserve">data from recipient filled forms and documents to pre-fill or backfill from or into mapped Salesforce fields to then trigger follow-on Salesforce activities. </w:t>
      </w:r>
      <w:bookmarkEnd w:id="15"/>
      <w:r w:rsidR="00134B96" w:rsidRPr="00602550">
        <w:t xml:space="preserve">This is a powerful feature. View or edit current mappings for a template by clicking the Backfill Mapping </w:t>
      </w:r>
      <w:r>
        <w:t>“</w:t>
      </w:r>
      <w:r w:rsidR="00134B96" w:rsidRPr="00602550">
        <w:t>Click to Configure</w:t>
      </w:r>
      <w:r>
        <w:t>”</w:t>
      </w:r>
      <w:r w:rsidR="00134B96" w:rsidRPr="00602550">
        <w:t xml:space="preserve"> link.</w:t>
      </w:r>
    </w:p>
    <w:p w14:paraId="748EFAFE" w14:textId="2BE1399B" w:rsidR="00134B96" w:rsidRPr="00602550" w:rsidRDefault="00C352F3" w:rsidP="00134B96">
      <w:pPr>
        <w:ind w:left="-142"/>
      </w:pPr>
      <w:r>
        <w:rPr>
          <w:noProof/>
        </w:rPr>
        <w:drawing>
          <wp:inline distT="0" distB="0" distL="0" distR="0" wp14:anchorId="3C5BD271" wp14:editId="7A6BAC86">
            <wp:extent cx="5938520" cy="3743960"/>
            <wp:effectExtent l="0" t="0" r="0" b="0"/>
            <wp:docPr id="375285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8520" cy="3743960"/>
                    </a:xfrm>
                    <a:prstGeom prst="rect">
                      <a:avLst/>
                    </a:prstGeom>
                    <a:noFill/>
                    <a:ln>
                      <a:noFill/>
                    </a:ln>
                  </pic:spPr>
                </pic:pic>
              </a:graphicData>
            </a:graphic>
          </wp:inline>
        </w:drawing>
      </w:r>
    </w:p>
    <w:p w14:paraId="27119467" w14:textId="77777777" w:rsidR="00134B96" w:rsidRPr="00602550" w:rsidRDefault="00134B96" w:rsidP="00003E80">
      <w:pPr>
        <w:pStyle w:val="Heading3"/>
        <w:rPr>
          <w:noProof/>
        </w:rPr>
      </w:pPr>
      <w:bookmarkStart w:id="16" w:name="_Toc159599210"/>
      <w:bookmarkStart w:id="17" w:name="_Toc163727705"/>
      <w:r w:rsidRPr="00602550">
        <w:rPr>
          <w:noProof/>
        </w:rPr>
        <w:lastRenderedPageBreak/>
        <w:t>Manage Templates</w:t>
      </w:r>
      <w:bookmarkEnd w:id="16"/>
      <w:bookmarkEnd w:id="17"/>
    </w:p>
    <w:p w14:paraId="6876E7DE" w14:textId="1E7A3AD4" w:rsidR="00134B96" w:rsidRPr="00602550" w:rsidRDefault="00003E80" w:rsidP="00134B96">
      <w:pPr>
        <w:ind w:left="-142"/>
      </w:pPr>
      <w:r>
        <w:t>From the M</w:t>
      </w:r>
      <w:r w:rsidR="00134B96" w:rsidRPr="00602550">
        <w:t xml:space="preserve">anage templates </w:t>
      </w:r>
      <w:r>
        <w:t xml:space="preserve">tab </w:t>
      </w:r>
      <w:r w:rsidR="00134B96" w:rsidRPr="00602550">
        <w:t>view, create, edit</w:t>
      </w:r>
      <w:r>
        <w:t xml:space="preserve"> &amp; </w:t>
      </w:r>
      <w:r w:rsidR="00134B96" w:rsidRPr="00602550">
        <w:t>delete</w:t>
      </w:r>
      <w:r>
        <w:t xml:space="preserve"> templates</w:t>
      </w:r>
      <w:r w:rsidR="00134B96" w:rsidRPr="00602550">
        <w:t xml:space="preserve"> from within the Salesforce interface. A parallel view is available within the </w:t>
      </w:r>
      <w:hyperlink r:id="rId19" w:history="1">
        <w:r w:rsidR="00134B96" w:rsidRPr="00602550">
          <w:rPr>
            <w:rStyle w:val="Hyperlink"/>
          </w:rPr>
          <w:t>RSign web app</w:t>
        </w:r>
      </w:hyperlink>
      <w:r w:rsidR="00134B96" w:rsidRPr="00602550">
        <w:t>.</w:t>
      </w:r>
      <w:r>
        <w:t xml:space="preserve"> Learn how to create an RSign template </w:t>
      </w:r>
      <w:hyperlink r:id="rId20" w:history="1">
        <w:r w:rsidRPr="00003E80">
          <w:rPr>
            <w:rStyle w:val="Hyperlink"/>
          </w:rPr>
          <w:t>here</w:t>
        </w:r>
      </w:hyperlink>
      <w:r>
        <w:t>.</w:t>
      </w:r>
    </w:p>
    <w:p w14:paraId="34AA0F2F" w14:textId="2799BF95" w:rsidR="00134B96" w:rsidRPr="00602550" w:rsidRDefault="00485DFF" w:rsidP="00134B96">
      <w:pPr>
        <w:ind w:left="-142"/>
      </w:pPr>
      <w:r>
        <w:rPr>
          <w:noProof/>
        </w:rPr>
        <w:drawing>
          <wp:inline distT="0" distB="0" distL="0" distR="0" wp14:anchorId="7E5369AD" wp14:editId="505780A2">
            <wp:extent cx="5938520" cy="2721610"/>
            <wp:effectExtent l="0" t="0" r="0" b="0"/>
            <wp:docPr id="1648366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8520" cy="2721610"/>
                    </a:xfrm>
                    <a:prstGeom prst="rect">
                      <a:avLst/>
                    </a:prstGeom>
                    <a:noFill/>
                    <a:ln>
                      <a:noFill/>
                    </a:ln>
                  </pic:spPr>
                </pic:pic>
              </a:graphicData>
            </a:graphic>
          </wp:inline>
        </w:drawing>
      </w:r>
    </w:p>
    <w:p w14:paraId="68EA4301" w14:textId="2EF40BEC" w:rsidR="00983D89" w:rsidRDefault="00983D89" w:rsidP="00983D89">
      <w:pPr>
        <w:pStyle w:val="Heading3"/>
        <w:rPr>
          <w:noProof/>
        </w:rPr>
      </w:pPr>
      <w:bookmarkStart w:id="18" w:name="_Toc159599211"/>
      <w:bookmarkStart w:id="19" w:name="_Toc163727706"/>
      <w:r w:rsidRPr="00602550">
        <w:rPr>
          <w:noProof/>
        </w:rPr>
        <w:t>OneClick</w:t>
      </w:r>
      <w:r w:rsidR="002173A4">
        <w:rPr>
          <w:noProof/>
        </w:rPr>
        <w:t>™</w:t>
      </w:r>
      <w:r w:rsidRPr="00602550">
        <w:rPr>
          <w:noProof/>
        </w:rPr>
        <w:t xml:space="preserve"> Templates</w:t>
      </w:r>
      <w:bookmarkEnd w:id="18"/>
      <w:bookmarkEnd w:id="19"/>
    </w:p>
    <w:p w14:paraId="2A59B455" w14:textId="22DDED6C" w:rsidR="008444CA" w:rsidRPr="00602550" w:rsidRDefault="008444CA" w:rsidP="008444CA">
      <w:pPr>
        <w:ind w:left="-142"/>
      </w:pPr>
      <w:r w:rsidRPr="00602550">
        <w:t>Creating OneClick</w:t>
      </w:r>
      <w:r w:rsidR="002173A4">
        <w:t>™</w:t>
      </w:r>
      <w:r w:rsidRPr="00602550">
        <w:t xml:space="preserve"> Templates </w:t>
      </w:r>
      <w:r w:rsidR="00C620BB">
        <w:t xml:space="preserve">allows you to </w:t>
      </w:r>
      <w:r w:rsidRPr="00602550">
        <w:t>set up a template, map pre-filling of data from Salesforce fields into the template en route to the recipients, and map backfilling data that the signers fill in</w:t>
      </w:r>
      <w:r>
        <w:t xml:space="preserve"> when signing</w:t>
      </w:r>
      <w:r w:rsidRPr="00602550">
        <w:t xml:space="preserve">, back into Salesforce fields. </w:t>
      </w:r>
      <w:r>
        <w:t>R</w:t>
      </w:r>
      <w:r w:rsidRPr="00602550">
        <w:t xml:space="preserve">eminder emails and other parameters can be set </w:t>
      </w:r>
      <w:r>
        <w:t>in</w:t>
      </w:r>
      <w:r w:rsidRPr="00602550">
        <w:t xml:space="preserve"> the settings related to the template.</w:t>
      </w:r>
    </w:p>
    <w:p w14:paraId="4E67EB95" w14:textId="37BC048B" w:rsidR="008444CA" w:rsidRPr="00602550" w:rsidRDefault="008444CA" w:rsidP="008444CA">
      <w:pPr>
        <w:ind w:left="-142"/>
        <w:rPr>
          <w:b/>
          <w:bCs/>
        </w:rPr>
      </w:pPr>
    </w:p>
    <w:p w14:paraId="525DE6A1" w14:textId="46C20CBC" w:rsidR="007B2523" w:rsidRDefault="007B2523" w:rsidP="00F667DD">
      <w:pPr>
        <w:pStyle w:val="ListParagraph"/>
        <w:numPr>
          <w:ilvl w:val="0"/>
          <w:numId w:val="11"/>
        </w:numPr>
      </w:pPr>
      <w:r>
        <w:t xml:space="preserve">To create a OneClick™ template, select the </w:t>
      </w:r>
      <w:r w:rsidRPr="00F667DD">
        <w:rPr>
          <w:i/>
          <w:iCs/>
        </w:rPr>
        <w:t>“OneClick Templates”</w:t>
      </w:r>
      <w:r>
        <w:t xml:space="preserve"> tab and click on the “</w:t>
      </w:r>
      <w:r w:rsidR="008444CA" w:rsidRPr="00F667DD">
        <w:rPr>
          <w:i/>
          <w:iCs/>
        </w:rPr>
        <w:t>Create New</w:t>
      </w:r>
      <w:r w:rsidRPr="00F667DD">
        <w:rPr>
          <w:i/>
          <w:iCs/>
        </w:rPr>
        <w:t>”</w:t>
      </w:r>
      <w:r w:rsidR="008444CA" w:rsidRPr="00602550">
        <w:t xml:space="preserve"> button</w:t>
      </w:r>
      <w:r w:rsidR="00F667DD">
        <w:t>.</w:t>
      </w:r>
    </w:p>
    <w:p w14:paraId="036C928A" w14:textId="63838DF2" w:rsidR="00F667DD" w:rsidRDefault="00062045" w:rsidP="00F667DD">
      <w:pPr>
        <w:pStyle w:val="ListParagraph"/>
        <w:ind w:left="218"/>
      </w:pPr>
      <w:r>
        <w:rPr>
          <w:noProof/>
        </w:rPr>
        <w:lastRenderedPageBreak/>
        <w:drawing>
          <wp:inline distT="0" distB="0" distL="0" distR="0" wp14:anchorId="384A0B84" wp14:editId="4251A792">
            <wp:extent cx="5943600" cy="2819400"/>
            <wp:effectExtent l="0" t="0" r="0" b="0"/>
            <wp:docPr id="1217715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312E1661" w14:textId="6F4F8EA2" w:rsidR="008444CA" w:rsidRDefault="008444CA" w:rsidP="00F667DD">
      <w:pPr>
        <w:pStyle w:val="ListParagraph"/>
        <w:numPr>
          <w:ilvl w:val="0"/>
          <w:numId w:val="11"/>
        </w:numPr>
      </w:pPr>
      <w:r w:rsidRPr="00602550">
        <w:t xml:space="preserve">In the </w:t>
      </w:r>
      <w:r w:rsidR="00F667DD">
        <w:t>“</w:t>
      </w:r>
      <w:r w:rsidRPr="00F667DD">
        <w:rPr>
          <w:i/>
          <w:iCs/>
        </w:rPr>
        <w:t>Template Details</w:t>
      </w:r>
      <w:r w:rsidR="00F667DD">
        <w:rPr>
          <w:i/>
          <w:iCs/>
        </w:rPr>
        <w:t xml:space="preserve">” </w:t>
      </w:r>
      <w:r w:rsidR="00F667DD" w:rsidRPr="00EC3548">
        <w:t>section</w:t>
      </w:r>
      <w:r w:rsidRPr="00602550">
        <w:t xml:space="preserve">, find the appropriate previously created </w:t>
      </w:r>
      <w:r w:rsidR="00F667DD">
        <w:t>t</w:t>
      </w:r>
      <w:r w:rsidRPr="00602550">
        <w:t>emplate</w:t>
      </w:r>
      <w:r w:rsidR="00F667DD">
        <w:t xml:space="preserve"> from the dropdown menu.</w:t>
      </w:r>
      <w:r w:rsidR="00062045" w:rsidRPr="00062045">
        <w:rPr>
          <w:noProof/>
        </w:rPr>
        <w:t xml:space="preserve"> </w:t>
      </w:r>
    </w:p>
    <w:p w14:paraId="0CCCA6DC" w14:textId="073E4E85" w:rsidR="00F667DD" w:rsidRDefault="00000000" w:rsidP="00F667DD">
      <w:r>
        <w:pict w14:anchorId="0533260B">
          <v:rect id="Rectangle 2" o:spid="_x0000_s1076" style="position:absolute;margin-left:14.95pt;margin-top:81.55pt;width:101.95pt;height:136.15pt;z-index:2516725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" filled="f" strokecolor="#c00000" strokeweight="2.25pt"/>
        </w:pict>
      </w:r>
      <w:r w:rsidR="00F667DD" w:rsidRPr="00F667DD">
        <w:rPr>
          <w:noProof/>
        </w:rPr>
        <w:drawing>
          <wp:inline distT="0" distB="0" distL="0" distR="0" wp14:anchorId="074EB615" wp14:editId="3BC30F80">
            <wp:extent cx="5943600" cy="2988310"/>
            <wp:effectExtent l="152400" t="152400" r="342900" b="345440"/>
            <wp:docPr id="1593271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71931" name="Picture 1" descr="A screenshot of a computer&#10;&#10;Description automatically generated"/>
                    <pic:cNvPicPr/>
                  </pic:nvPicPr>
                  <pic:blipFill>
                    <a:blip r:embed="rId23"/>
                    <a:stretch>
                      <a:fillRect/>
                    </a:stretch>
                  </pic:blipFill>
                  <pic:spPr>
                    <a:xfrm>
                      <a:off x="0" y="0"/>
                      <a:ext cx="5943600" cy="2988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4B0007" w14:textId="77777777" w:rsidR="00AD4B38" w:rsidRDefault="00AD4B38" w:rsidP="00F667DD"/>
    <w:p w14:paraId="43FAA3A3" w14:textId="77777777" w:rsidR="00AD4B38" w:rsidRDefault="00AD4B38" w:rsidP="00F667DD"/>
    <w:p w14:paraId="64E43362" w14:textId="77777777" w:rsidR="00E0555E" w:rsidRDefault="00F667DD" w:rsidP="00E0555E">
      <w:pPr>
        <w:pStyle w:val="ListParagraph"/>
        <w:numPr>
          <w:ilvl w:val="0"/>
          <w:numId w:val="11"/>
        </w:numPr>
      </w:pPr>
      <w:r>
        <w:t>I</w:t>
      </w:r>
      <w:r w:rsidR="008444CA" w:rsidRPr="00602550">
        <w:t xml:space="preserve">n the </w:t>
      </w:r>
      <w:r>
        <w:t>“</w:t>
      </w:r>
      <w:r w:rsidR="008444CA" w:rsidRPr="00F667DD">
        <w:rPr>
          <w:i/>
          <w:iCs/>
        </w:rPr>
        <w:t>Pre-fill Mapping</w:t>
      </w:r>
      <w:r w:rsidRPr="00F667DD">
        <w:rPr>
          <w:i/>
          <w:iCs/>
        </w:rPr>
        <w:t>”</w:t>
      </w:r>
      <w:r>
        <w:rPr>
          <w:i/>
          <w:iCs/>
        </w:rPr>
        <w:t xml:space="preserve"> </w:t>
      </w:r>
      <w:r w:rsidRPr="00EC3548">
        <w:t>section</w:t>
      </w:r>
      <w:r w:rsidR="008444CA" w:rsidRPr="00F667DD">
        <w:rPr>
          <w:i/>
          <w:iCs/>
        </w:rPr>
        <w:t>,</w:t>
      </w:r>
      <w:r w:rsidR="008444CA" w:rsidRPr="00602550">
        <w:t xml:space="preserve"> use the pull downs to map any </w:t>
      </w:r>
      <w:r w:rsidR="008444CA" w:rsidRPr="00F667DD">
        <w:rPr>
          <w:b/>
          <w:bCs/>
          <w:i/>
          <w:iCs/>
        </w:rPr>
        <w:t>pre-fill fields</w:t>
      </w:r>
      <w:r w:rsidR="008444CA" w:rsidRPr="00602550">
        <w:t xml:space="preserve"> (data from Salesforce to prefill </w:t>
      </w:r>
      <w:r>
        <w:t xml:space="preserve">the </w:t>
      </w:r>
      <w:r w:rsidR="008444CA" w:rsidRPr="00602550">
        <w:t>form before sending for fill and e-sign).</w:t>
      </w:r>
      <w:r w:rsidR="00E0555E">
        <w:t xml:space="preserve"> </w:t>
      </w:r>
      <w:r w:rsidR="00E0555E" w:rsidRPr="00602550">
        <w:t xml:space="preserve">Add any designated </w:t>
      </w:r>
      <w:r w:rsidR="00E0555E" w:rsidRPr="00F667DD">
        <w:rPr>
          <w:b/>
          <w:bCs/>
        </w:rPr>
        <w:t>recipient roles</w:t>
      </w:r>
      <w:r w:rsidR="00E0555E" w:rsidRPr="00602550">
        <w:t xml:space="preserve"> and </w:t>
      </w:r>
      <w:r w:rsidR="00E0555E">
        <w:t xml:space="preserve">select the </w:t>
      </w:r>
      <w:r w:rsidR="00E0555E" w:rsidRPr="00F667DD">
        <w:rPr>
          <w:b/>
          <w:bCs/>
        </w:rPr>
        <w:t>order of signing</w:t>
      </w:r>
      <w:r w:rsidR="00E0555E">
        <w:t>.</w:t>
      </w:r>
    </w:p>
    <w:p w14:paraId="429C93D5" w14:textId="49AA07FC" w:rsidR="00AD4B38" w:rsidRDefault="00AD4B38" w:rsidP="00AD4B38"/>
    <w:p w14:paraId="647DD94B" w14:textId="013C81F3" w:rsidR="00AD4B38" w:rsidRDefault="00AD4B38" w:rsidP="00AD4B38"/>
    <w:p w14:paraId="671C7E72" w14:textId="46B636AD" w:rsidR="00AD4B38" w:rsidRDefault="00062045" w:rsidP="00AD4B38">
      <w:r>
        <w:rPr>
          <w:noProof/>
        </w:rPr>
        <w:drawing>
          <wp:inline distT="0" distB="0" distL="0" distR="0" wp14:anchorId="7EF68ED6" wp14:editId="76916160">
            <wp:extent cx="5937885" cy="3586480"/>
            <wp:effectExtent l="0" t="0" r="0" b="0"/>
            <wp:docPr id="18931082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3586480"/>
                    </a:xfrm>
                    <a:prstGeom prst="rect">
                      <a:avLst/>
                    </a:prstGeom>
                    <a:noFill/>
                    <a:ln>
                      <a:noFill/>
                    </a:ln>
                  </pic:spPr>
                </pic:pic>
              </a:graphicData>
            </a:graphic>
          </wp:inline>
        </w:drawing>
      </w:r>
    </w:p>
    <w:p w14:paraId="6C7B2F3B" w14:textId="77777777" w:rsidR="00AD4B38" w:rsidRDefault="00AD4B38" w:rsidP="00AD4B38"/>
    <w:p w14:paraId="284FD853" w14:textId="77777777" w:rsidR="00062045" w:rsidRDefault="00062045" w:rsidP="00AD4B38"/>
    <w:p w14:paraId="71CD7822" w14:textId="77777777" w:rsidR="00062045" w:rsidRDefault="00062045" w:rsidP="00AD4B38"/>
    <w:p w14:paraId="3279AD18" w14:textId="77777777" w:rsidR="00062045" w:rsidRDefault="00062045" w:rsidP="00AD4B38"/>
    <w:p w14:paraId="683E5628" w14:textId="77777777" w:rsidR="00062045" w:rsidRDefault="00062045" w:rsidP="00AD4B38"/>
    <w:p w14:paraId="488C73F4" w14:textId="77777777" w:rsidR="00062045" w:rsidRDefault="00062045" w:rsidP="00AD4B38"/>
    <w:p w14:paraId="5F2723DC" w14:textId="3324A82B" w:rsidR="00AD4B38" w:rsidRDefault="00AD4B38" w:rsidP="00AD4B38"/>
    <w:p w14:paraId="0209F420" w14:textId="77777777" w:rsidR="00AD4B38" w:rsidRDefault="00AD4B38" w:rsidP="00AD4B38"/>
    <w:p w14:paraId="06C4BEF0" w14:textId="77777777" w:rsidR="00AD4B38" w:rsidRDefault="00AD4B38" w:rsidP="00AD4B38"/>
    <w:p w14:paraId="501D663F" w14:textId="219426D9" w:rsidR="008444CA" w:rsidRDefault="008444CA" w:rsidP="00E0555E">
      <w:pPr>
        <w:pStyle w:val="ListParagraph"/>
        <w:ind w:left="218"/>
      </w:pPr>
    </w:p>
    <w:p w14:paraId="21EEA486" w14:textId="212E72B2" w:rsidR="00F667DD" w:rsidRDefault="00F667DD" w:rsidP="00F667DD"/>
    <w:p w14:paraId="3660A1F1" w14:textId="77777777" w:rsidR="00AD4B38" w:rsidRDefault="00AD4B38" w:rsidP="00F667DD"/>
    <w:p w14:paraId="2D7618CB" w14:textId="77777777" w:rsidR="00AD4B38" w:rsidRDefault="00AD4B38" w:rsidP="00F667DD"/>
    <w:p w14:paraId="2FEBF0C5" w14:textId="77777777" w:rsidR="00AD4B38" w:rsidRDefault="00AD4B38" w:rsidP="00F667DD"/>
    <w:p w14:paraId="7181274A" w14:textId="368FBF9A" w:rsidR="00AD4B38" w:rsidRDefault="00AD4B38" w:rsidP="00F667DD"/>
    <w:p w14:paraId="372B0960" w14:textId="135F9FEA" w:rsidR="00E0555E" w:rsidRDefault="00E0555E" w:rsidP="00F667DD"/>
    <w:p w14:paraId="3773BED8" w14:textId="15706A95" w:rsidR="00EC3548" w:rsidRDefault="00EC3548" w:rsidP="00EC3548">
      <w:pPr>
        <w:pStyle w:val="ListParagraph"/>
        <w:numPr>
          <w:ilvl w:val="0"/>
          <w:numId w:val="11"/>
        </w:numPr>
      </w:pPr>
      <w:r>
        <w:t>I</w:t>
      </w:r>
      <w:r w:rsidRPr="00602550">
        <w:t xml:space="preserve">n the </w:t>
      </w:r>
      <w:r>
        <w:t>“</w:t>
      </w:r>
      <w:r>
        <w:rPr>
          <w:i/>
          <w:iCs/>
        </w:rPr>
        <w:t>Recipients</w:t>
      </w:r>
      <w:r w:rsidRPr="00F667DD">
        <w:rPr>
          <w:i/>
          <w:iCs/>
        </w:rPr>
        <w:t>”</w:t>
      </w:r>
      <w:r>
        <w:rPr>
          <w:i/>
          <w:iCs/>
        </w:rPr>
        <w:t xml:space="preserve"> </w:t>
      </w:r>
      <w:r w:rsidRPr="00EC3548">
        <w:t>section</w:t>
      </w:r>
      <w:r w:rsidRPr="00F667DD">
        <w:rPr>
          <w:i/>
          <w:iCs/>
        </w:rPr>
        <w:t>,</w:t>
      </w:r>
      <w:r w:rsidRPr="00602550">
        <w:t xml:space="preserve"> </w:t>
      </w:r>
      <w:r>
        <w:t xml:space="preserve">add </w:t>
      </w:r>
      <w:r w:rsidRPr="00602550">
        <w:t xml:space="preserve">any designated </w:t>
      </w:r>
      <w:r w:rsidRPr="00F667DD">
        <w:rPr>
          <w:b/>
          <w:bCs/>
        </w:rPr>
        <w:t>recipient roles</w:t>
      </w:r>
      <w:r w:rsidRPr="00602550">
        <w:t xml:space="preserve"> and </w:t>
      </w:r>
      <w:r>
        <w:t xml:space="preserve">select the </w:t>
      </w:r>
      <w:r w:rsidRPr="00F667DD">
        <w:rPr>
          <w:b/>
          <w:bCs/>
        </w:rPr>
        <w:t>order of signing</w:t>
      </w:r>
      <w:r>
        <w:t>.</w:t>
      </w:r>
    </w:p>
    <w:p w14:paraId="1674EE11" w14:textId="498FC722" w:rsidR="00EC3548" w:rsidRDefault="00EC3548" w:rsidP="00EC3548">
      <w:r>
        <w:rPr>
          <w:noProof/>
        </w:rPr>
        <w:drawing>
          <wp:inline distT="0" distB="0" distL="0" distR="0" wp14:anchorId="5E58216C" wp14:editId="7D109702">
            <wp:extent cx="5943600" cy="3588385"/>
            <wp:effectExtent l="0" t="0" r="0" b="0"/>
            <wp:docPr id="16992875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588385"/>
                    </a:xfrm>
                    <a:prstGeom prst="rect">
                      <a:avLst/>
                    </a:prstGeom>
                    <a:noFill/>
                    <a:ln>
                      <a:noFill/>
                    </a:ln>
                  </pic:spPr>
                </pic:pic>
              </a:graphicData>
            </a:graphic>
          </wp:inline>
        </w:drawing>
      </w:r>
    </w:p>
    <w:p w14:paraId="4C501649" w14:textId="77777777" w:rsidR="00EC3548" w:rsidRDefault="00EC3548" w:rsidP="00EC3548">
      <w:pPr>
        <w:pStyle w:val="ListParagraph"/>
        <w:ind w:left="218"/>
      </w:pPr>
    </w:p>
    <w:p w14:paraId="3A8EE0EF" w14:textId="45C2182B" w:rsidR="00B77BF0" w:rsidRPr="00B77BF0" w:rsidRDefault="008444CA" w:rsidP="00B77BF0">
      <w:pPr>
        <w:pStyle w:val="ListParagraph"/>
        <w:numPr>
          <w:ilvl w:val="0"/>
          <w:numId w:val="11"/>
        </w:numPr>
      </w:pPr>
      <w:r w:rsidRPr="00602550">
        <w:t xml:space="preserve">In the </w:t>
      </w:r>
      <w:r w:rsidR="003C6826" w:rsidRPr="00B77BF0">
        <w:rPr>
          <w:i/>
          <w:iCs/>
        </w:rPr>
        <w:t>“</w:t>
      </w:r>
      <w:r w:rsidRPr="00B77BF0">
        <w:rPr>
          <w:i/>
          <w:iCs/>
        </w:rPr>
        <w:t>Add Message</w:t>
      </w:r>
      <w:r w:rsidR="003C6826" w:rsidRPr="00B77BF0">
        <w:rPr>
          <w:i/>
          <w:iCs/>
        </w:rPr>
        <w:t xml:space="preserve">” </w:t>
      </w:r>
      <w:r w:rsidR="003C6826" w:rsidRPr="003C6826">
        <w:t>section</w:t>
      </w:r>
      <w:r w:rsidRPr="003C6826">
        <w:t>,</w:t>
      </w:r>
      <w:r w:rsidRPr="00602550">
        <w:t xml:space="preserve"> </w:t>
      </w:r>
      <w:r w:rsidR="003C6826">
        <w:t xml:space="preserve">choose to </w:t>
      </w:r>
      <w:r w:rsidRPr="00602550">
        <w:t>use the</w:t>
      </w:r>
      <w:r w:rsidR="00B77BF0">
        <w:t xml:space="preserve"> </w:t>
      </w:r>
      <w:r w:rsidR="00B77BF0" w:rsidRPr="00B77BF0">
        <w:rPr>
          <w:i/>
          <w:iCs/>
        </w:rPr>
        <w:t>“</w:t>
      </w:r>
      <w:proofErr w:type="spellStart"/>
      <w:r w:rsidR="00B77BF0" w:rsidRPr="00B77BF0">
        <w:rPr>
          <w:i/>
          <w:iCs/>
        </w:rPr>
        <w:t>RSign</w:t>
      </w:r>
      <w:proofErr w:type="spellEnd"/>
      <w:r w:rsidR="00B77BF0" w:rsidRPr="00B77BF0">
        <w:rPr>
          <w:i/>
          <w:iCs/>
        </w:rPr>
        <w:t xml:space="preserve"> Template” </w:t>
      </w:r>
      <w:r w:rsidR="00B77BF0" w:rsidRPr="00B77BF0">
        <w:t>option to use a message associated to a template or a “</w:t>
      </w:r>
      <w:r w:rsidR="00B77BF0" w:rsidRPr="00B77BF0">
        <w:rPr>
          <w:i/>
          <w:iCs/>
        </w:rPr>
        <w:t>Salesforce template”</w:t>
      </w:r>
      <w:r w:rsidR="00B77BF0" w:rsidRPr="00B77BF0">
        <w:t xml:space="preserve">. </w:t>
      </w:r>
      <w:r w:rsidR="003C6826">
        <w:t xml:space="preserve">You </w:t>
      </w:r>
      <w:r w:rsidRPr="00602550">
        <w:t>can</w:t>
      </w:r>
      <w:r w:rsidR="003C6826">
        <w:t xml:space="preserve"> </w:t>
      </w:r>
      <w:r w:rsidRPr="00602550">
        <w:t>modify the</w:t>
      </w:r>
      <w:r w:rsidR="00C2768B">
        <w:t xml:space="preserve"> message template for this OneClick template </w:t>
      </w:r>
      <w:r w:rsidRPr="00602550">
        <w:t xml:space="preserve">here and save, or modify the </w:t>
      </w:r>
      <w:r w:rsidR="00C2768B">
        <w:t>message</w:t>
      </w:r>
      <w:r w:rsidRPr="00602550">
        <w:t xml:space="preserve"> before sending</w:t>
      </w:r>
      <w:r w:rsidR="00C2768B">
        <w:t xml:space="preserve"> the document for signature</w:t>
      </w:r>
      <w:r w:rsidRPr="00602550">
        <w:t>.</w:t>
      </w:r>
      <w:r w:rsidR="00B77BF0">
        <w:t xml:space="preserve"> </w:t>
      </w:r>
    </w:p>
    <w:p w14:paraId="433D480E" w14:textId="165813E2" w:rsidR="00AD4B38" w:rsidRPr="00602550" w:rsidRDefault="00AD4B38" w:rsidP="00B77BF0">
      <w:pPr>
        <w:pStyle w:val="ListParagraph"/>
        <w:ind w:left="218"/>
      </w:pPr>
    </w:p>
    <w:p w14:paraId="1657CE1F" w14:textId="529B4920" w:rsidR="00983D89" w:rsidRPr="00602550" w:rsidRDefault="00983D89" w:rsidP="00983D89">
      <w:pPr>
        <w:ind w:left="-142"/>
        <w:jc w:val="center"/>
      </w:pPr>
    </w:p>
    <w:p w14:paraId="13E8D632" w14:textId="730F75CC" w:rsidR="00983D89" w:rsidRPr="00602550" w:rsidRDefault="00000000" w:rsidP="003C6826">
      <w:pPr>
        <w:ind w:left="-142"/>
        <w:jc w:val="center"/>
      </w:pPr>
      <w:r>
        <w:rPr>
          <w:noProof/>
        </w:rPr>
        <w:lastRenderedPageBreak/>
        <w:pict w14:anchorId="0533260B">
          <v:rect id="_x0000_s1079" style="position:absolute;left:0;text-align:left;margin-left:263.4pt;margin-top:211.8pt;width:23.6pt;height:14.85pt;z-index:2516746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" filled="f" strokecolor="#c00000" strokeweight="2.25pt"/>
        </w:pict>
      </w:r>
      <w:r>
        <w:rPr>
          <w:noProof/>
        </w:rPr>
        <w:pict w14:anchorId="0533260B">
          <v:rect id="_x0000_s1078" style="position:absolute;left:0;text-align:left;margin-left:58.45pt;margin-top:19.15pt;width:112pt;height:22.35pt;z-index:251673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" filled="f" strokecolor="#c00000" strokeweight="2.25pt"/>
        </w:pict>
      </w:r>
      <w:r w:rsidR="00C635C5" w:rsidRPr="00C635C5">
        <w:rPr>
          <w:noProof/>
        </w:rPr>
        <w:drawing>
          <wp:inline distT="0" distB="0" distL="0" distR="0" wp14:anchorId="4A79DFC6" wp14:editId="5E6EA366">
            <wp:extent cx="5905786" cy="2842895"/>
            <wp:effectExtent l="152400" t="152400" r="342900" b="338455"/>
            <wp:docPr id="615085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85805" name="Picture 1" descr="A screenshot of a computer&#10;&#10;Description automatically generated"/>
                    <pic:cNvPicPr/>
                  </pic:nvPicPr>
                  <pic:blipFill rotWithShape="1">
                    <a:blip r:embed="rId26"/>
                    <a:srcRect t="2780" r="636"/>
                    <a:stretch/>
                  </pic:blipFill>
                  <pic:spPr bwMode="auto">
                    <a:xfrm>
                      <a:off x="0" y="0"/>
                      <a:ext cx="5905786" cy="2842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6E04C4" w14:textId="77777777" w:rsidR="00983D89" w:rsidRPr="00366462" w:rsidRDefault="00983D89" w:rsidP="00983D89">
      <w:pPr>
        <w:pStyle w:val="ListParagraph"/>
        <w:ind w:left="360"/>
      </w:pPr>
    </w:p>
    <w:p w14:paraId="25B9D3C8" w14:textId="38E816A6" w:rsidR="00983D89" w:rsidRDefault="00983D89" w:rsidP="00983D89">
      <w:pPr>
        <w:pStyle w:val="ListParagraph"/>
        <w:ind w:left="360"/>
      </w:pPr>
    </w:p>
    <w:p w14:paraId="1263D218" w14:textId="77777777" w:rsidR="00134B96" w:rsidRPr="00602550" w:rsidRDefault="00134B96" w:rsidP="00496312">
      <w:pPr>
        <w:pStyle w:val="ListParagraph"/>
        <w:ind w:left="360"/>
      </w:pPr>
    </w:p>
    <w:p w14:paraId="1E2963C6" w14:textId="5CA42338" w:rsidR="00496312" w:rsidRPr="00602550" w:rsidRDefault="00496312" w:rsidP="00602550">
      <w:pPr>
        <w:pStyle w:val="Heading2"/>
      </w:pPr>
      <w:bookmarkStart w:id="20" w:name="_Toc163727707"/>
      <w:bookmarkStart w:id="21" w:name="_Toc159599214"/>
      <w:bookmarkStart w:id="22" w:name="_Toc22901112"/>
      <w:bookmarkEnd w:id="13"/>
      <w:r w:rsidRPr="00602550">
        <w:t>RSign Status Tab</w:t>
      </w:r>
      <w:bookmarkEnd w:id="20"/>
      <w:r w:rsidRPr="00602550">
        <w:t xml:space="preserve"> </w:t>
      </w:r>
      <w:bookmarkEnd w:id="21"/>
    </w:p>
    <w:p w14:paraId="34E573EE" w14:textId="026FCFD0" w:rsidR="00496312" w:rsidRPr="00602550" w:rsidRDefault="00AB7624" w:rsidP="00496312">
      <w:r>
        <w:t>Review</w:t>
      </w:r>
      <w:r w:rsidR="00496312" w:rsidRPr="00602550">
        <w:t xml:space="preserve"> RSign data that has been backfilled into specific mapped fields (see Backfill Mapping section) or view </w:t>
      </w:r>
      <w:r>
        <w:t xml:space="preserve">this </w:t>
      </w:r>
      <w:r w:rsidR="00496312" w:rsidRPr="00602550">
        <w:t>in the RSign Status tab.</w:t>
      </w:r>
    </w:p>
    <w:p w14:paraId="619D327F" w14:textId="4D907869" w:rsidR="00496312" w:rsidRPr="00602550" w:rsidRDefault="00496312" w:rsidP="00496312">
      <w:r w:rsidRPr="00602550">
        <w:t xml:space="preserve">The </w:t>
      </w:r>
      <w:proofErr w:type="spellStart"/>
      <w:r w:rsidRPr="00602550">
        <w:t>RSign</w:t>
      </w:r>
      <w:proofErr w:type="spellEnd"/>
      <w:r w:rsidRPr="00602550">
        <w:t xml:space="preserve"> Status tab has columns that may be configured by the Salesforce administrator to prioritize the information that is important to </w:t>
      </w:r>
      <w:r w:rsidR="00E97DD3">
        <w:t>you</w:t>
      </w:r>
      <w:r w:rsidRPr="00602550">
        <w:t xml:space="preserve"> in the view. </w:t>
      </w:r>
      <w:r w:rsidR="00B960CA">
        <w:t>B</w:t>
      </w:r>
      <w:r w:rsidRPr="00602550">
        <w:t>elow is an example before any customization.</w:t>
      </w:r>
      <w:bookmarkEnd w:id="22"/>
    </w:p>
    <w:p w14:paraId="66A72573" w14:textId="754CCF18" w:rsidR="00496312" w:rsidRDefault="00496312" w:rsidP="00496312">
      <w:pPr>
        <w:ind w:left="-142"/>
        <w:rPr>
          <w:noProof/>
        </w:rPr>
      </w:pPr>
    </w:p>
    <w:p w14:paraId="59926815" w14:textId="13AFB3E5" w:rsidR="000E69CD" w:rsidRDefault="001C13A7" w:rsidP="00496312">
      <w:pPr>
        <w:ind w:left="-142"/>
        <w:rPr>
          <w:noProof/>
        </w:rPr>
      </w:pPr>
      <w:r>
        <w:rPr>
          <w:noProof/>
        </w:rPr>
        <w:lastRenderedPageBreak/>
        <w:drawing>
          <wp:inline distT="0" distB="0" distL="0" distR="0" wp14:anchorId="7457CD80" wp14:editId="23BB4793">
            <wp:extent cx="5937250" cy="2638425"/>
            <wp:effectExtent l="0" t="0" r="0" b="0"/>
            <wp:docPr id="161310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2638425"/>
                    </a:xfrm>
                    <a:prstGeom prst="rect">
                      <a:avLst/>
                    </a:prstGeom>
                    <a:noFill/>
                    <a:ln>
                      <a:noFill/>
                    </a:ln>
                  </pic:spPr>
                </pic:pic>
              </a:graphicData>
            </a:graphic>
          </wp:inline>
        </w:drawing>
      </w:r>
    </w:p>
    <w:p w14:paraId="5E81404A" w14:textId="218EF79F" w:rsidR="000E69CD" w:rsidRPr="00602550" w:rsidRDefault="000E69CD" w:rsidP="00496312">
      <w:pPr>
        <w:ind w:left="-142"/>
      </w:pPr>
    </w:p>
    <w:p w14:paraId="2D8620F6" w14:textId="5ED3E6F0" w:rsidR="00C21139" w:rsidRDefault="00A6119D" w:rsidP="00496312">
      <w:r>
        <w:t xml:space="preserve">The </w:t>
      </w:r>
      <w:proofErr w:type="spellStart"/>
      <w:r w:rsidRPr="00602550">
        <w:t>RSign</w:t>
      </w:r>
      <w:proofErr w:type="spellEnd"/>
      <w:r w:rsidRPr="00602550">
        <w:t xml:space="preserve"> status tab will have </w:t>
      </w:r>
      <w:r>
        <w:t xml:space="preserve">an </w:t>
      </w:r>
      <w:proofErr w:type="spellStart"/>
      <w:r w:rsidRPr="00602550">
        <w:t>RSign</w:t>
      </w:r>
      <w:proofErr w:type="spellEnd"/>
      <w:r w:rsidRPr="00602550">
        <w:t xml:space="preserve"> Status record generated after send</w:t>
      </w:r>
      <w:r>
        <w:t>ing</w:t>
      </w:r>
      <w:r w:rsidRPr="00602550">
        <w:t xml:space="preserve"> an </w:t>
      </w:r>
      <w:proofErr w:type="spellStart"/>
      <w:r w:rsidRPr="00602550">
        <w:t>RSign</w:t>
      </w:r>
      <w:proofErr w:type="spellEnd"/>
      <w:r w:rsidRPr="00602550">
        <w:t xml:space="preserve"> email. </w:t>
      </w:r>
      <w:r w:rsidR="00496312" w:rsidRPr="00602550">
        <w:t xml:space="preserve">By clicking on an RSign Status Name record, </w:t>
      </w:r>
      <w:r w:rsidR="00AB7624">
        <w:t xml:space="preserve">you can </w:t>
      </w:r>
      <w:r w:rsidR="00496312" w:rsidRPr="00602550">
        <w:t xml:space="preserve">view the details of that record, and set follow </w:t>
      </w:r>
      <w:r w:rsidR="00AB7624">
        <w:t>up</w:t>
      </w:r>
      <w:r w:rsidR="00496312" w:rsidRPr="00602550">
        <w:t xml:space="preserve"> activities from that record</w:t>
      </w:r>
      <w:r w:rsidR="006A433E">
        <w:t>.</w:t>
      </w:r>
    </w:p>
    <w:p w14:paraId="7DE1E497" w14:textId="55BA4E80" w:rsidR="00C21139" w:rsidRPr="00602550" w:rsidRDefault="00C21139" w:rsidP="00496312">
      <w:r>
        <w:rPr>
          <w:noProof/>
        </w:rPr>
        <w:drawing>
          <wp:inline distT="0" distB="0" distL="0" distR="0" wp14:anchorId="08548E77" wp14:editId="4E98126D">
            <wp:extent cx="5937250" cy="2638425"/>
            <wp:effectExtent l="0" t="0" r="0" b="0"/>
            <wp:docPr id="935979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638425"/>
                    </a:xfrm>
                    <a:prstGeom prst="rect">
                      <a:avLst/>
                    </a:prstGeom>
                    <a:noFill/>
                    <a:ln>
                      <a:noFill/>
                    </a:ln>
                  </pic:spPr>
                </pic:pic>
              </a:graphicData>
            </a:graphic>
          </wp:inline>
        </w:drawing>
      </w:r>
    </w:p>
    <w:p w14:paraId="09DF28FE" w14:textId="2A145E49" w:rsidR="00496312" w:rsidRPr="00602550" w:rsidRDefault="00496312" w:rsidP="00496312"/>
    <w:p w14:paraId="60B55141" w14:textId="79EE3F93" w:rsidR="00135343" w:rsidRPr="00602550" w:rsidRDefault="00496312" w:rsidP="00135343">
      <w:r w:rsidRPr="00602550">
        <w:t xml:space="preserve">The </w:t>
      </w:r>
      <w:proofErr w:type="spellStart"/>
      <w:r w:rsidRPr="00602550">
        <w:t>RSign</w:t>
      </w:r>
      <w:proofErr w:type="spellEnd"/>
      <w:r w:rsidRPr="00602550">
        <w:t xml:space="preserve"> status contains details like </w:t>
      </w:r>
      <w:r w:rsidR="00A265AA">
        <w:t>envelope code</w:t>
      </w:r>
      <w:r w:rsidRPr="00602550">
        <w:t>, sender’s address, subject, delivery status, from which salesforce object the email has been sent, and more.</w:t>
      </w:r>
      <w:r w:rsidR="00135343">
        <w:t xml:space="preserve"> </w:t>
      </w:r>
      <w:r w:rsidR="00135343" w:rsidRPr="00602550">
        <w:t xml:space="preserve">The completed document is prepared as an authentication record in the form of a digitally signed PDF and is accessible. More information on E-Sign Authentication is in the </w:t>
      </w:r>
      <w:proofErr w:type="spellStart"/>
      <w:r w:rsidR="00135343" w:rsidRPr="00602550">
        <w:t>RSign</w:t>
      </w:r>
      <w:proofErr w:type="spellEnd"/>
      <w:r w:rsidR="00135343" w:rsidRPr="00602550">
        <w:t xml:space="preserve"> support center.</w:t>
      </w:r>
    </w:p>
    <w:p w14:paraId="5E64B542" w14:textId="26FB2366" w:rsidR="00496312" w:rsidRDefault="00496312" w:rsidP="00574679"/>
    <w:p w14:paraId="36407A4F" w14:textId="7784363F" w:rsidR="00135343" w:rsidRPr="00602550" w:rsidRDefault="00135343" w:rsidP="00574679">
      <w:r w:rsidRPr="00602550">
        <w:rPr>
          <w:noProof/>
        </w:rPr>
        <w:lastRenderedPageBreak/>
        <w:drawing>
          <wp:inline distT="0" distB="0" distL="0" distR="0" wp14:anchorId="26220786" wp14:editId="629AC2D8">
            <wp:extent cx="5943600" cy="2488565"/>
            <wp:effectExtent l="152400" t="152400" r="342900" b="349885"/>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29"/>
                    <a:stretch>
                      <a:fillRect/>
                    </a:stretch>
                  </pic:blipFill>
                  <pic:spPr>
                    <a:xfrm>
                      <a:off x="0" y="0"/>
                      <a:ext cx="5943600" cy="2488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DC7C5C" w14:textId="5F74BD0B" w:rsidR="00496312" w:rsidRDefault="006606B3" w:rsidP="00431113">
      <w:r w:rsidRPr="0024449B">
        <w:t>Click on the “Backfill Mapping” button to</w:t>
      </w:r>
      <w:r w:rsidR="00496312" w:rsidRPr="0024449B">
        <w:t xml:space="preserve"> be redirected to </w:t>
      </w:r>
      <w:r w:rsidRPr="0024449B">
        <w:t>the</w:t>
      </w:r>
      <w:r w:rsidR="00496312" w:rsidRPr="0024449B">
        <w:t xml:space="preserve"> page that shows the mappings of the Objects where </w:t>
      </w:r>
      <w:r w:rsidR="0024449B" w:rsidRPr="0024449B">
        <w:t xml:space="preserve">the information from the </w:t>
      </w:r>
      <w:proofErr w:type="spellStart"/>
      <w:r w:rsidR="00496312" w:rsidRPr="0024449B">
        <w:t>RSign</w:t>
      </w:r>
      <w:proofErr w:type="spellEnd"/>
      <w:r w:rsidR="00496312" w:rsidRPr="0024449B">
        <w:t xml:space="preserve"> Status is populated into </w:t>
      </w:r>
      <w:r w:rsidR="0024449B" w:rsidRPr="0024449B">
        <w:t xml:space="preserve">the corresponding </w:t>
      </w:r>
      <w:r w:rsidR="00496312" w:rsidRPr="0024449B">
        <w:t xml:space="preserve">Salesforce field. </w:t>
      </w:r>
    </w:p>
    <w:p w14:paraId="3BA4A99B" w14:textId="327CEC29" w:rsidR="00431113" w:rsidRDefault="00431113" w:rsidP="00431113">
      <w:r>
        <w:rPr>
          <w:noProof/>
        </w:rPr>
        <w:drawing>
          <wp:inline distT="0" distB="0" distL="0" distR="0" wp14:anchorId="2052674F" wp14:editId="5300FAD2">
            <wp:extent cx="5939155" cy="2679700"/>
            <wp:effectExtent l="0" t="0" r="0" b="0"/>
            <wp:docPr id="21435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2679700"/>
                    </a:xfrm>
                    <a:prstGeom prst="rect">
                      <a:avLst/>
                    </a:prstGeom>
                    <a:noFill/>
                    <a:ln>
                      <a:noFill/>
                    </a:ln>
                  </pic:spPr>
                </pic:pic>
              </a:graphicData>
            </a:graphic>
          </wp:inline>
        </w:drawing>
      </w:r>
    </w:p>
    <w:p w14:paraId="3DC07201" w14:textId="77777777" w:rsidR="002173A4" w:rsidRDefault="002173A4" w:rsidP="00496312">
      <w:pPr>
        <w:pStyle w:val="ListParagraph"/>
      </w:pPr>
    </w:p>
    <w:p w14:paraId="7A2B28E8" w14:textId="77777777" w:rsidR="002173A4" w:rsidRDefault="002173A4" w:rsidP="00496312">
      <w:pPr>
        <w:pStyle w:val="ListParagraph"/>
      </w:pPr>
    </w:p>
    <w:p w14:paraId="6D03BD31" w14:textId="7B822414" w:rsidR="002173A4" w:rsidRDefault="002173A4" w:rsidP="00496312">
      <w:pPr>
        <w:pStyle w:val="ListParagraph"/>
      </w:pPr>
    </w:p>
    <w:p w14:paraId="0AEDEA6F" w14:textId="77777777" w:rsidR="002173A4" w:rsidRPr="00602550" w:rsidRDefault="002173A4" w:rsidP="00496312">
      <w:pPr>
        <w:pStyle w:val="ListParagraph"/>
      </w:pPr>
    </w:p>
    <w:p w14:paraId="3CCD74D1" w14:textId="6BB0ABD7" w:rsidR="00496312" w:rsidRPr="00602550" w:rsidRDefault="00496312" w:rsidP="002173A4">
      <w:pPr>
        <w:pStyle w:val="Heading2"/>
      </w:pPr>
      <w:bookmarkStart w:id="23" w:name="_Toc159599217"/>
      <w:bookmarkStart w:id="24" w:name="_Toc163727708"/>
      <w:r w:rsidRPr="00602550">
        <w:t>Activity History</w:t>
      </w:r>
      <w:bookmarkEnd w:id="23"/>
      <w:bookmarkEnd w:id="24"/>
    </w:p>
    <w:p w14:paraId="31075C6E" w14:textId="067F3316" w:rsidR="00496312" w:rsidRPr="00602550" w:rsidRDefault="00496312" w:rsidP="00496312">
      <w:r w:rsidRPr="00602550">
        <w:t xml:space="preserve">An </w:t>
      </w:r>
      <w:r w:rsidR="00AB7624">
        <w:t>“</w:t>
      </w:r>
      <w:r w:rsidRPr="00602550">
        <w:t>Activity History</w:t>
      </w:r>
      <w:r w:rsidR="00AB7624">
        <w:t>”</w:t>
      </w:r>
      <w:r w:rsidRPr="00602550">
        <w:t xml:space="preserve"> record will also be created related to the recipients and the object the message was sent from. It will include the message subject, content and recipients.</w:t>
      </w:r>
    </w:p>
    <w:p w14:paraId="0271AE06" w14:textId="772A550A" w:rsidR="00496312" w:rsidRDefault="00496312" w:rsidP="00496312"/>
    <w:p w14:paraId="4941C729" w14:textId="09C0C9EC" w:rsidR="00DE7CC2" w:rsidRDefault="009A47F9" w:rsidP="00496312">
      <w:r>
        <w:rPr>
          <w:noProof/>
        </w:rPr>
        <w:drawing>
          <wp:inline distT="0" distB="0" distL="0" distR="0" wp14:anchorId="0DDA408F" wp14:editId="440F196F">
            <wp:extent cx="5943600" cy="3037840"/>
            <wp:effectExtent l="0" t="0" r="0" b="0"/>
            <wp:docPr id="1117131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37840"/>
                    </a:xfrm>
                    <a:prstGeom prst="rect">
                      <a:avLst/>
                    </a:prstGeom>
                    <a:noFill/>
                    <a:ln>
                      <a:noFill/>
                    </a:ln>
                  </pic:spPr>
                </pic:pic>
              </a:graphicData>
            </a:graphic>
          </wp:inline>
        </w:drawing>
      </w:r>
    </w:p>
    <w:p w14:paraId="50F47BBA" w14:textId="3CE51828" w:rsidR="00DE7CC2" w:rsidRPr="00602550" w:rsidRDefault="00DE7CC2" w:rsidP="00496312"/>
    <w:sectPr w:rsidR="00DE7CC2" w:rsidRPr="006025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97A82"/>
    <w:multiLevelType w:val="hybridMultilevel"/>
    <w:tmpl w:val="360E40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6F6E1E"/>
    <w:multiLevelType w:val="hybridMultilevel"/>
    <w:tmpl w:val="804A10F2"/>
    <w:lvl w:ilvl="0" w:tplc="D2D844C8">
      <w:start w:val="50"/>
      <w:numFmt w:val="bullet"/>
      <w:lvlText w:val="-"/>
      <w:lvlJc w:val="left"/>
      <w:pPr>
        <w:ind w:left="720" w:hanging="360"/>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42202"/>
    <w:multiLevelType w:val="hybridMultilevel"/>
    <w:tmpl w:val="9CC80CCC"/>
    <w:lvl w:ilvl="0" w:tplc="90544A2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15:restartNumberingAfterBreak="0">
    <w:nsid w:val="25EC0BFB"/>
    <w:multiLevelType w:val="hybridMultilevel"/>
    <w:tmpl w:val="A94C5846"/>
    <w:lvl w:ilvl="0" w:tplc="45BA8098">
      <w:start w:val="1"/>
      <w:numFmt w:val="decimal"/>
      <w:lvlText w:val="%1."/>
      <w:lvlJc w:val="left"/>
      <w:pPr>
        <w:ind w:left="218" w:hanging="360"/>
      </w:pPr>
      <w:rPr>
        <w:rFonts w:hint="default"/>
        <w:b w:val="0"/>
      </w:r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32F47545"/>
    <w:multiLevelType w:val="multilevel"/>
    <w:tmpl w:val="0409001F"/>
    <w:lvl w:ilvl="0">
      <w:start w:val="1"/>
      <w:numFmt w:val="decimal"/>
      <w:lvlText w:val="%1."/>
      <w:lvlJc w:val="left"/>
      <w:pPr>
        <w:ind w:left="45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6A4975"/>
    <w:multiLevelType w:val="hybridMultilevel"/>
    <w:tmpl w:val="85F45BFA"/>
    <w:lvl w:ilvl="0" w:tplc="04090019">
      <w:start w:val="1"/>
      <w:numFmt w:val="lowerLetter"/>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6" w15:restartNumberingAfterBreak="0">
    <w:nsid w:val="3AA51010"/>
    <w:multiLevelType w:val="hybridMultilevel"/>
    <w:tmpl w:val="F2D8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A2589"/>
    <w:multiLevelType w:val="hybridMultilevel"/>
    <w:tmpl w:val="311EA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033FE1"/>
    <w:multiLevelType w:val="hybridMultilevel"/>
    <w:tmpl w:val="01D46C32"/>
    <w:lvl w:ilvl="0" w:tplc="3D8C7DDC">
      <w:start w:val="1"/>
      <w:numFmt w:val="decimal"/>
      <w:lvlText w:val="%1."/>
      <w:lvlJc w:val="left"/>
      <w:pPr>
        <w:ind w:left="218" w:hanging="360"/>
      </w:pPr>
      <w:rPr>
        <w:rFonts w:hint="default"/>
      </w:r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15:restartNumberingAfterBreak="0">
    <w:nsid w:val="47F5493E"/>
    <w:multiLevelType w:val="hybridMultilevel"/>
    <w:tmpl w:val="7EACF5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3A18A1"/>
    <w:multiLevelType w:val="hybridMultilevel"/>
    <w:tmpl w:val="2C82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9D626A"/>
    <w:multiLevelType w:val="hybridMultilevel"/>
    <w:tmpl w:val="82207B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391FF7"/>
    <w:multiLevelType w:val="hybridMultilevel"/>
    <w:tmpl w:val="F578A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721BDF"/>
    <w:multiLevelType w:val="hybridMultilevel"/>
    <w:tmpl w:val="D4683F7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791E4B20"/>
    <w:multiLevelType w:val="hybridMultilevel"/>
    <w:tmpl w:val="C29E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3915250">
    <w:abstractNumId w:val="9"/>
  </w:num>
  <w:num w:numId="2" w16cid:durableId="1437747878">
    <w:abstractNumId w:val="0"/>
  </w:num>
  <w:num w:numId="3" w16cid:durableId="92434122">
    <w:abstractNumId w:val="1"/>
  </w:num>
  <w:num w:numId="4" w16cid:durableId="635991073">
    <w:abstractNumId w:val="4"/>
  </w:num>
  <w:num w:numId="5" w16cid:durableId="364210392">
    <w:abstractNumId w:val="3"/>
  </w:num>
  <w:num w:numId="6" w16cid:durableId="1420638904">
    <w:abstractNumId w:val="11"/>
  </w:num>
  <w:num w:numId="7" w16cid:durableId="185681133">
    <w:abstractNumId w:val="7"/>
  </w:num>
  <w:num w:numId="8" w16cid:durableId="1635477447">
    <w:abstractNumId w:val="14"/>
  </w:num>
  <w:num w:numId="9" w16cid:durableId="803814868">
    <w:abstractNumId w:val="6"/>
  </w:num>
  <w:num w:numId="10" w16cid:durableId="451704658">
    <w:abstractNumId w:val="10"/>
  </w:num>
  <w:num w:numId="11" w16cid:durableId="771818907">
    <w:abstractNumId w:val="8"/>
  </w:num>
  <w:num w:numId="12" w16cid:durableId="10304393">
    <w:abstractNumId w:val="5"/>
  </w:num>
  <w:num w:numId="13" w16cid:durableId="245771802">
    <w:abstractNumId w:val="2"/>
  </w:num>
  <w:num w:numId="14" w16cid:durableId="519398285">
    <w:abstractNumId w:val="13"/>
  </w:num>
  <w:num w:numId="15" w16cid:durableId="20698416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6312"/>
    <w:rsid w:val="00003E80"/>
    <w:rsid w:val="000207FD"/>
    <w:rsid w:val="00062045"/>
    <w:rsid w:val="000930E4"/>
    <w:rsid w:val="00093CDE"/>
    <w:rsid w:val="000951F4"/>
    <w:rsid w:val="000A1C62"/>
    <w:rsid w:val="000E69CD"/>
    <w:rsid w:val="0011621F"/>
    <w:rsid w:val="0011708A"/>
    <w:rsid w:val="00131968"/>
    <w:rsid w:val="00134B96"/>
    <w:rsid w:val="00135343"/>
    <w:rsid w:val="00150BA2"/>
    <w:rsid w:val="001718A5"/>
    <w:rsid w:val="0018389C"/>
    <w:rsid w:val="00194D6E"/>
    <w:rsid w:val="001A215F"/>
    <w:rsid w:val="001C13A7"/>
    <w:rsid w:val="001D1440"/>
    <w:rsid w:val="001E77A7"/>
    <w:rsid w:val="002173A4"/>
    <w:rsid w:val="0024449B"/>
    <w:rsid w:val="002D78FB"/>
    <w:rsid w:val="002F48B6"/>
    <w:rsid w:val="00310B1E"/>
    <w:rsid w:val="003142B1"/>
    <w:rsid w:val="00314EE9"/>
    <w:rsid w:val="00360545"/>
    <w:rsid w:val="003653EF"/>
    <w:rsid w:val="00366462"/>
    <w:rsid w:val="00372F88"/>
    <w:rsid w:val="003A229D"/>
    <w:rsid w:val="003B0DA2"/>
    <w:rsid w:val="003B2379"/>
    <w:rsid w:val="003C6826"/>
    <w:rsid w:val="003E17E5"/>
    <w:rsid w:val="003F774C"/>
    <w:rsid w:val="004031B2"/>
    <w:rsid w:val="0043022A"/>
    <w:rsid w:val="00431113"/>
    <w:rsid w:val="0045318E"/>
    <w:rsid w:val="00485DFF"/>
    <w:rsid w:val="00491C91"/>
    <w:rsid w:val="00496312"/>
    <w:rsid w:val="004D6872"/>
    <w:rsid w:val="004F481B"/>
    <w:rsid w:val="004F558C"/>
    <w:rsid w:val="00511B9D"/>
    <w:rsid w:val="00511D9D"/>
    <w:rsid w:val="005222EE"/>
    <w:rsid w:val="005411CA"/>
    <w:rsid w:val="00546F96"/>
    <w:rsid w:val="00571422"/>
    <w:rsid w:val="00574679"/>
    <w:rsid w:val="005867C0"/>
    <w:rsid w:val="005A0D05"/>
    <w:rsid w:val="005C6D02"/>
    <w:rsid w:val="00602550"/>
    <w:rsid w:val="0060610E"/>
    <w:rsid w:val="006430D2"/>
    <w:rsid w:val="00645840"/>
    <w:rsid w:val="006606B3"/>
    <w:rsid w:val="00661389"/>
    <w:rsid w:val="00687F0C"/>
    <w:rsid w:val="006A433E"/>
    <w:rsid w:val="006B7508"/>
    <w:rsid w:val="006F1EF4"/>
    <w:rsid w:val="007142B3"/>
    <w:rsid w:val="00715A4F"/>
    <w:rsid w:val="0074627E"/>
    <w:rsid w:val="00753790"/>
    <w:rsid w:val="0077010A"/>
    <w:rsid w:val="0077015F"/>
    <w:rsid w:val="007718BF"/>
    <w:rsid w:val="007959A3"/>
    <w:rsid w:val="007A5F4A"/>
    <w:rsid w:val="007B2523"/>
    <w:rsid w:val="007F6FB0"/>
    <w:rsid w:val="008444CA"/>
    <w:rsid w:val="00847175"/>
    <w:rsid w:val="008615C7"/>
    <w:rsid w:val="00867994"/>
    <w:rsid w:val="008A4A84"/>
    <w:rsid w:val="008D1919"/>
    <w:rsid w:val="0091463B"/>
    <w:rsid w:val="00930A10"/>
    <w:rsid w:val="009529C4"/>
    <w:rsid w:val="00976E62"/>
    <w:rsid w:val="00983D89"/>
    <w:rsid w:val="009A47F9"/>
    <w:rsid w:val="009D0CA1"/>
    <w:rsid w:val="00A26384"/>
    <w:rsid w:val="00A265AA"/>
    <w:rsid w:val="00A34BBB"/>
    <w:rsid w:val="00A437BB"/>
    <w:rsid w:val="00A46D61"/>
    <w:rsid w:val="00A6119D"/>
    <w:rsid w:val="00A678D3"/>
    <w:rsid w:val="00A955A4"/>
    <w:rsid w:val="00A97621"/>
    <w:rsid w:val="00AB7624"/>
    <w:rsid w:val="00AC7B0A"/>
    <w:rsid w:val="00AD4B38"/>
    <w:rsid w:val="00AF344A"/>
    <w:rsid w:val="00B40523"/>
    <w:rsid w:val="00B4779B"/>
    <w:rsid w:val="00B77BF0"/>
    <w:rsid w:val="00B960CA"/>
    <w:rsid w:val="00B97674"/>
    <w:rsid w:val="00BA2110"/>
    <w:rsid w:val="00BB370D"/>
    <w:rsid w:val="00BB3864"/>
    <w:rsid w:val="00BC62F3"/>
    <w:rsid w:val="00BE510E"/>
    <w:rsid w:val="00C175AF"/>
    <w:rsid w:val="00C21139"/>
    <w:rsid w:val="00C2768B"/>
    <w:rsid w:val="00C340B4"/>
    <w:rsid w:val="00C352F3"/>
    <w:rsid w:val="00C428CB"/>
    <w:rsid w:val="00C46D7C"/>
    <w:rsid w:val="00C53BC8"/>
    <w:rsid w:val="00C620BB"/>
    <w:rsid w:val="00C635C5"/>
    <w:rsid w:val="00C73E57"/>
    <w:rsid w:val="00C92051"/>
    <w:rsid w:val="00CB5DCB"/>
    <w:rsid w:val="00CE507A"/>
    <w:rsid w:val="00DC4CB9"/>
    <w:rsid w:val="00DE7CC2"/>
    <w:rsid w:val="00E0555E"/>
    <w:rsid w:val="00E16B3A"/>
    <w:rsid w:val="00E4142E"/>
    <w:rsid w:val="00E47E68"/>
    <w:rsid w:val="00E508EB"/>
    <w:rsid w:val="00E534B4"/>
    <w:rsid w:val="00E93B53"/>
    <w:rsid w:val="00E97DD3"/>
    <w:rsid w:val="00EC3548"/>
    <w:rsid w:val="00EC40DC"/>
    <w:rsid w:val="00EF21EF"/>
    <w:rsid w:val="00EF7207"/>
    <w:rsid w:val="00F16CE7"/>
    <w:rsid w:val="00F22CA3"/>
    <w:rsid w:val="00F237DA"/>
    <w:rsid w:val="00F35D84"/>
    <w:rsid w:val="00F52D18"/>
    <w:rsid w:val="00F667DD"/>
    <w:rsid w:val="00FA288B"/>
    <w:rsid w:val="00FD595A"/>
    <w:rsid w:val="00FE1490"/>
    <w:rsid w:val="00FE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colormru v:ext="edit" colors="black,#f8f8f8,white"/>
    </o:shapedefaults>
    <o:shapelayout v:ext="edit">
      <o:idmap v:ext="edit" data="1"/>
    </o:shapelayout>
  </w:shapeDefaults>
  <w:decimalSymbol w:val="."/>
  <w:listSeparator w:val=","/>
  <w14:docId w14:val="4CF8AE7A"/>
  <w15:docId w15:val="{F6DDF219-BECE-44EA-AC72-6DA213D2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4B4"/>
    <w:rPr>
      <w:kern w:val="0"/>
    </w:rPr>
  </w:style>
  <w:style w:type="paragraph" w:styleId="Heading1">
    <w:name w:val="heading 1"/>
    <w:basedOn w:val="Normal"/>
    <w:next w:val="Normal"/>
    <w:link w:val="Heading1Char"/>
    <w:uiPriority w:val="9"/>
    <w:qFormat/>
    <w:rsid w:val="004963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963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63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963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63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63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3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3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3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3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963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963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963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63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63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3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3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312"/>
    <w:rPr>
      <w:rFonts w:eastAsiaTheme="majorEastAsia" w:cstheme="majorBidi"/>
      <w:color w:val="272727" w:themeColor="text1" w:themeTint="D8"/>
    </w:rPr>
  </w:style>
  <w:style w:type="paragraph" w:styleId="Title">
    <w:name w:val="Title"/>
    <w:basedOn w:val="Normal"/>
    <w:next w:val="Normal"/>
    <w:link w:val="TitleChar"/>
    <w:uiPriority w:val="10"/>
    <w:qFormat/>
    <w:rsid w:val="00496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3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3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3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312"/>
    <w:pPr>
      <w:spacing w:before="160"/>
      <w:jc w:val="center"/>
    </w:pPr>
    <w:rPr>
      <w:i/>
      <w:iCs/>
      <w:color w:val="404040" w:themeColor="text1" w:themeTint="BF"/>
    </w:rPr>
  </w:style>
  <w:style w:type="character" w:customStyle="1" w:styleId="QuoteChar">
    <w:name w:val="Quote Char"/>
    <w:basedOn w:val="DefaultParagraphFont"/>
    <w:link w:val="Quote"/>
    <w:uiPriority w:val="29"/>
    <w:rsid w:val="00496312"/>
    <w:rPr>
      <w:i/>
      <w:iCs/>
      <w:color w:val="404040" w:themeColor="text1" w:themeTint="BF"/>
    </w:rPr>
  </w:style>
  <w:style w:type="paragraph" w:styleId="ListParagraph">
    <w:name w:val="List Paragraph"/>
    <w:basedOn w:val="Normal"/>
    <w:link w:val="ListParagraphChar"/>
    <w:uiPriority w:val="34"/>
    <w:qFormat/>
    <w:rsid w:val="00496312"/>
    <w:pPr>
      <w:ind w:left="720"/>
      <w:contextualSpacing/>
    </w:pPr>
  </w:style>
  <w:style w:type="character" w:styleId="IntenseEmphasis">
    <w:name w:val="Intense Emphasis"/>
    <w:basedOn w:val="DefaultParagraphFont"/>
    <w:uiPriority w:val="21"/>
    <w:qFormat/>
    <w:rsid w:val="00496312"/>
    <w:rPr>
      <w:i/>
      <w:iCs/>
      <w:color w:val="2F5496" w:themeColor="accent1" w:themeShade="BF"/>
    </w:rPr>
  </w:style>
  <w:style w:type="paragraph" w:styleId="IntenseQuote">
    <w:name w:val="Intense Quote"/>
    <w:basedOn w:val="Normal"/>
    <w:next w:val="Normal"/>
    <w:link w:val="IntenseQuoteChar"/>
    <w:uiPriority w:val="30"/>
    <w:qFormat/>
    <w:rsid w:val="004963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6312"/>
    <w:rPr>
      <w:i/>
      <w:iCs/>
      <w:color w:val="2F5496" w:themeColor="accent1" w:themeShade="BF"/>
    </w:rPr>
  </w:style>
  <w:style w:type="character" w:styleId="IntenseReference">
    <w:name w:val="Intense Reference"/>
    <w:basedOn w:val="DefaultParagraphFont"/>
    <w:uiPriority w:val="32"/>
    <w:qFormat/>
    <w:rsid w:val="00496312"/>
    <w:rPr>
      <w:b/>
      <w:bCs/>
      <w:smallCaps/>
      <w:color w:val="2F5496" w:themeColor="accent1" w:themeShade="BF"/>
      <w:spacing w:val="5"/>
    </w:rPr>
  </w:style>
  <w:style w:type="character" w:customStyle="1" w:styleId="ListParagraphChar">
    <w:name w:val="List Paragraph Char"/>
    <w:basedOn w:val="DefaultParagraphFont"/>
    <w:link w:val="ListParagraph"/>
    <w:uiPriority w:val="34"/>
    <w:rsid w:val="00496312"/>
  </w:style>
  <w:style w:type="character" w:styleId="CommentReference">
    <w:name w:val="annotation reference"/>
    <w:basedOn w:val="DefaultParagraphFont"/>
    <w:uiPriority w:val="99"/>
    <w:semiHidden/>
    <w:unhideWhenUsed/>
    <w:rsid w:val="00496312"/>
    <w:rPr>
      <w:sz w:val="16"/>
      <w:szCs w:val="16"/>
    </w:rPr>
  </w:style>
  <w:style w:type="paragraph" w:styleId="CommentText">
    <w:name w:val="annotation text"/>
    <w:basedOn w:val="Normal"/>
    <w:link w:val="CommentTextChar"/>
    <w:uiPriority w:val="99"/>
    <w:unhideWhenUsed/>
    <w:rsid w:val="00496312"/>
    <w:pPr>
      <w:spacing w:line="240" w:lineRule="auto"/>
    </w:pPr>
    <w:rPr>
      <w:sz w:val="20"/>
      <w:szCs w:val="20"/>
    </w:rPr>
  </w:style>
  <w:style w:type="character" w:customStyle="1" w:styleId="CommentTextChar">
    <w:name w:val="Comment Text Char"/>
    <w:basedOn w:val="DefaultParagraphFont"/>
    <w:link w:val="CommentText"/>
    <w:uiPriority w:val="99"/>
    <w:rsid w:val="00496312"/>
    <w:rPr>
      <w:kern w:val="0"/>
      <w:sz w:val="20"/>
      <w:szCs w:val="20"/>
    </w:rPr>
  </w:style>
  <w:style w:type="character" w:styleId="Hyperlink">
    <w:name w:val="Hyperlink"/>
    <w:basedOn w:val="DefaultParagraphFont"/>
    <w:uiPriority w:val="99"/>
    <w:unhideWhenUsed/>
    <w:rsid w:val="00496312"/>
    <w:rPr>
      <w:color w:val="0563C1" w:themeColor="hyperlink"/>
      <w:u w:val="single"/>
    </w:rPr>
  </w:style>
  <w:style w:type="character" w:styleId="UnresolvedMention">
    <w:name w:val="Unresolved Mention"/>
    <w:basedOn w:val="DefaultParagraphFont"/>
    <w:uiPriority w:val="99"/>
    <w:semiHidden/>
    <w:unhideWhenUsed/>
    <w:rsid w:val="00003E8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03E80"/>
    <w:rPr>
      <w:b/>
      <w:bCs/>
    </w:rPr>
  </w:style>
  <w:style w:type="character" w:customStyle="1" w:styleId="CommentSubjectChar">
    <w:name w:val="Comment Subject Char"/>
    <w:basedOn w:val="CommentTextChar"/>
    <w:link w:val="CommentSubject"/>
    <w:uiPriority w:val="99"/>
    <w:semiHidden/>
    <w:rsid w:val="00003E80"/>
    <w:rPr>
      <w:b/>
      <w:bCs/>
      <w:kern w:val="0"/>
      <w:sz w:val="20"/>
      <w:szCs w:val="20"/>
    </w:rPr>
  </w:style>
  <w:style w:type="paragraph" w:styleId="NormalWeb">
    <w:name w:val="Normal (Web)"/>
    <w:basedOn w:val="Normal"/>
    <w:uiPriority w:val="99"/>
    <w:semiHidden/>
    <w:unhideWhenUsed/>
    <w:rsid w:val="00B77BF0"/>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46D7C"/>
    <w:pPr>
      <w:spacing w:before="240" w:after="0"/>
      <w:outlineLvl w:val="9"/>
    </w:pPr>
    <w:rPr>
      <w:sz w:val="32"/>
      <w:szCs w:val="32"/>
    </w:rPr>
  </w:style>
  <w:style w:type="paragraph" w:styleId="TOC1">
    <w:name w:val="toc 1"/>
    <w:basedOn w:val="Normal"/>
    <w:next w:val="Normal"/>
    <w:autoRedefine/>
    <w:uiPriority w:val="39"/>
    <w:unhideWhenUsed/>
    <w:rsid w:val="00C46D7C"/>
    <w:pPr>
      <w:spacing w:after="100"/>
    </w:pPr>
  </w:style>
  <w:style w:type="paragraph" w:styleId="TOC2">
    <w:name w:val="toc 2"/>
    <w:basedOn w:val="Normal"/>
    <w:next w:val="Normal"/>
    <w:autoRedefine/>
    <w:uiPriority w:val="39"/>
    <w:unhideWhenUsed/>
    <w:rsid w:val="00C46D7C"/>
    <w:pPr>
      <w:spacing w:after="100"/>
      <w:ind w:left="220"/>
    </w:pPr>
  </w:style>
  <w:style w:type="paragraph" w:styleId="TOC3">
    <w:name w:val="toc 3"/>
    <w:basedOn w:val="Normal"/>
    <w:next w:val="Normal"/>
    <w:autoRedefine/>
    <w:uiPriority w:val="39"/>
    <w:unhideWhenUsed/>
    <w:rsid w:val="00C46D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982723">
      <w:bodyDiv w:val="1"/>
      <w:marLeft w:val="0"/>
      <w:marRight w:val="0"/>
      <w:marTop w:val="0"/>
      <w:marBottom w:val="0"/>
      <w:divBdr>
        <w:top w:val="none" w:sz="0" w:space="0" w:color="auto"/>
        <w:left w:val="none" w:sz="0" w:space="0" w:color="auto"/>
        <w:bottom w:val="none" w:sz="0" w:space="0" w:color="auto"/>
        <w:right w:val="none" w:sz="0" w:space="0" w:color="auto"/>
      </w:divBdr>
    </w:div>
    <w:div w:id="665129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pp.rsign.com" TargetMode="External"/><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support.rpost.com/hc/en-us/articles/360033798673-How-to-Create-a-Template"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hyperlink" Target="https://app.rsign.com"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5A6D9-5064-46EE-82AE-3EFEA390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7827</TotalTime>
  <Pages>18</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Dolder</dc:creator>
  <cp:keywords/>
  <dc:description/>
  <cp:lastModifiedBy>Stephanie Dolder</cp:lastModifiedBy>
  <cp:revision>65</cp:revision>
  <dcterms:created xsi:type="dcterms:W3CDTF">2024-03-11T15:56:00Z</dcterms:created>
  <dcterms:modified xsi:type="dcterms:W3CDTF">2024-04-16T15:40:00Z</dcterms:modified>
</cp:coreProperties>
</file>